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7777777" w:rsidR="000D7360" w:rsidRPr="006B1119" w:rsidRDefault="000D7360" w:rsidP="00201BC4">
      <w:pPr>
        <w:jc w:val="both"/>
        <w:rPr>
          <w:rFonts w:ascii="Arial" w:hAnsi="Arial" w:cs="Arial"/>
          <w:b/>
          <w:sz w:val="22"/>
          <w:lang w:val="de-AT"/>
        </w:rPr>
      </w:pPr>
      <w:r w:rsidRPr="006B1119">
        <w:rPr>
          <w:noProof/>
          <w:lang w:val="de-AT"/>
        </w:rPr>
        <w:drawing>
          <wp:anchor distT="0" distB="0" distL="114300" distR="114300" simplePos="0" relativeHeight="251658240" behindDoc="0" locked="0" layoutInCell="1" allowOverlap="0" wp14:anchorId="36EEBD55" wp14:editId="7FE22DF5">
            <wp:simplePos x="0" y="0"/>
            <wp:positionH relativeFrom="column">
              <wp:posOffset>4373880</wp:posOffset>
            </wp:positionH>
            <wp:positionV relativeFrom="paragraph">
              <wp:posOffset>0</wp:posOffset>
            </wp:positionV>
            <wp:extent cx="1720215" cy="103187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5"/>
                    <a:stretch>
                      <a:fillRect/>
                    </a:stretch>
                  </pic:blipFill>
                  <pic:spPr>
                    <a:xfrm>
                      <a:off x="0" y="0"/>
                      <a:ext cx="1720215" cy="1031875"/>
                    </a:xfrm>
                    <a:prstGeom prst="rect">
                      <a:avLst/>
                    </a:prstGeom>
                  </pic:spPr>
                </pic:pic>
              </a:graphicData>
            </a:graphic>
          </wp:anchor>
        </w:drawing>
      </w:r>
    </w:p>
    <w:p w14:paraId="419A5F2E" w14:textId="77777777" w:rsidR="000D7360" w:rsidRPr="006B1119" w:rsidRDefault="000D7360" w:rsidP="00201BC4">
      <w:pPr>
        <w:jc w:val="both"/>
        <w:rPr>
          <w:rFonts w:ascii="Arial" w:hAnsi="Arial" w:cs="Arial"/>
          <w:sz w:val="22"/>
          <w:lang w:val="de-AT"/>
        </w:rPr>
      </w:pPr>
    </w:p>
    <w:p w14:paraId="5A424179" w14:textId="77777777" w:rsidR="000D7360" w:rsidRPr="006B1119" w:rsidRDefault="000D7360" w:rsidP="00201BC4">
      <w:pPr>
        <w:jc w:val="both"/>
        <w:rPr>
          <w:rFonts w:ascii="Arial" w:hAnsi="Arial" w:cs="Arial"/>
          <w:b/>
          <w:sz w:val="22"/>
          <w:lang w:val="de-AT"/>
        </w:rPr>
      </w:pPr>
    </w:p>
    <w:p w14:paraId="3AD6B006" w14:textId="77777777" w:rsidR="000D7360" w:rsidRPr="006B1119" w:rsidRDefault="000D7360" w:rsidP="00201BC4">
      <w:pPr>
        <w:jc w:val="both"/>
        <w:rPr>
          <w:rFonts w:ascii="Arial" w:hAnsi="Arial" w:cs="Arial"/>
          <w:b/>
          <w:sz w:val="22"/>
          <w:lang w:val="de-AT"/>
        </w:rPr>
      </w:pPr>
    </w:p>
    <w:p w14:paraId="592BB3B0" w14:textId="77777777" w:rsidR="000D7360" w:rsidRPr="006B1119" w:rsidRDefault="000D7360" w:rsidP="00201BC4">
      <w:pPr>
        <w:jc w:val="both"/>
        <w:rPr>
          <w:rFonts w:ascii="Arial" w:hAnsi="Arial" w:cs="Arial"/>
          <w:b/>
          <w:sz w:val="22"/>
          <w:lang w:val="de-AT"/>
        </w:rPr>
      </w:pPr>
    </w:p>
    <w:p w14:paraId="7C995B26" w14:textId="77777777" w:rsidR="000D7360" w:rsidRPr="006B1119" w:rsidRDefault="000D7360" w:rsidP="00201BC4">
      <w:pPr>
        <w:jc w:val="both"/>
        <w:rPr>
          <w:rFonts w:ascii="Arial" w:hAnsi="Arial" w:cs="Arial"/>
          <w:b/>
          <w:sz w:val="22"/>
          <w:lang w:val="de-AT"/>
        </w:rPr>
      </w:pPr>
    </w:p>
    <w:p w14:paraId="73DED96A" w14:textId="77777777" w:rsidR="006B3F7A" w:rsidRPr="006B1119" w:rsidRDefault="006B3F7A" w:rsidP="00201BC4">
      <w:pPr>
        <w:jc w:val="both"/>
        <w:rPr>
          <w:rFonts w:ascii="Arial" w:hAnsi="Arial" w:cs="Arial"/>
          <w:b/>
          <w:lang w:val="de-AT"/>
        </w:rPr>
      </w:pPr>
    </w:p>
    <w:p w14:paraId="237CA898" w14:textId="77777777" w:rsidR="006B3F7A" w:rsidRPr="006B1119" w:rsidRDefault="006B3F7A" w:rsidP="00201BC4">
      <w:pPr>
        <w:jc w:val="both"/>
        <w:rPr>
          <w:rFonts w:ascii="Arial" w:hAnsi="Arial" w:cs="Arial"/>
          <w:b/>
          <w:lang w:val="de-AT"/>
        </w:rPr>
      </w:pPr>
    </w:p>
    <w:p w14:paraId="50ECF6A6" w14:textId="069E6603" w:rsidR="00E41DDA" w:rsidRPr="006B1119" w:rsidRDefault="00E41DDA" w:rsidP="00E41DDA">
      <w:pPr>
        <w:jc w:val="both"/>
        <w:rPr>
          <w:rFonts w:ascii="Arial" w:hAnsi="Arial" w:cs="Arial"/>
          <w:bCs/>
          <w:i/>
          <w:iCs/>
          <w:u w:val="single"/>
          <w:lang w:val="de-AT"/>
        </w:rPr>
      </w:pPr>
      <w:proofErr w:type="spellStart"/>
      <w:r w:rsidRPr="006B1119">
        <w:rPr>
          <w:rFonts w:ascii="Arial" w:hAnsi="Arial" w:cs="Arial"/>
          <w:bCs/>
          <w:i/>
          <w:iCs/>
          <w:u w:val="single"/>
          <w:lang w:val="de-AT"/>
        </w:rPr>
        <w:t>iglo</w:t>
      </w:r>
      <w:proofErr w:type="spellEnd"/>
      <w:r w:rsidRPr="006B1119">
        <w:rPr>
          <w:rFonts w:ascii="Arial" w:hAnsi="Arial" w:cs="Arial"/>
          <w:bCs/>
          <w:i/>
          <w:iCs/>
          <w:u w:val="single"/>
          <w:lang w:val="de-AT"/>
        </w:rPr>
        <w:t xml:space="preserve"> Medientelegramm,</w:t>
      </w:r>
      <w:r w:rsidR="006B5B71">
        <w:rPr>
          <w:rFonts w:ascii="Arial" w:hAnsi="Arial" w:cs="Arial"/>
          <w:bCs/>
          <w:i/>
          <w:iCs/>
          <w:u w:val="single"/>
          <w:lang w:val="de-AT"/>
        </w:rPr>
        <w:t xml:space="preserve"> Ju</w:t>
      </w:r>
      <w:r w:rsidR="0054023B">
        <w:rPr>
          <w:rFonts w:ascii="Arial" w:hAnsi="Arial" w:cs="Arial"/>
          <w:bCs/>
          <w:i/>
          <w:iCs/>
          <w:u w:val="single"/>
          <w:lang w:val="de-AT"/>
        </w:rPr>
        <w:t>l</w:t>
      </w:r>
      <w:r w:rsidR="006B5B71">
        <w:rPr>
          <w:rFonts w:ascii="Arial" w:hAnsi="Arial" w:cs="Arial"/>
          <w:bCs/>
          <w:i/>
          <w:iCs/>
          <w:u w:val="single"/>
          <w:lang w:val="de-AT"/>
        </w:rPr>
        <w:t>i</w:t>
      </w:r>
      <w:r w:rsidRPr="006B1119">
        <w:rPr>
          <w:rFonts w:ascii="Arial" w:hAnsi="Arial" w:cs="Arial"/>
          <w:bCs/>
          <w:i/>
          <w:iCs/>
          <w:u w:val="single"/>
          <w:lang w:val="de-AT"/>
        </w:rPr>
        <w:t xml:space="preserve"> 202</w:t>
      </w:r>
      <w:r w:rsidR="008132A0">
        <w:rPr>
          <w:rFonts w:ascii="Arial" w:hAnsi="Arial" w:cs="Arial"/>
          <w:bCs/>
          <w:i/>
          <w:iCs/>
          <w:u w:val="single"/>
          <w:lang w:val="de-AT"/>
        </w:rPr>
        <w:t>2</w:t>
      </w:r>
    </w:p>
    <w:p w14:paraId="6FE9DB34" w14:textId="798B512C" w:rsidR="00565C4B" w:rsidRPr="006B1119" w:rsidRDefault="00565C4B" w:rsidP="00201BC4">
      <w:pPr>
        <w:jc w:val="both"/>
        <w:rPr>
          <w:rFonts w:ascii="Arial" w:hAnsi="Arial" w:cs="Arial"/>
          <w:b/>
          <w:lang w:val="de-AT"/>
        </w:rPr>
      </w:pPr>
    </w:p>
    <w:p w14:paraId="2052CDFD" w14:textId="37DED394" w:rsidR="00565C4B" w:rsidRPr="00042DEA" w:rsidRDefault="007E0F2B" w:rsidP="00C97887">
      <w:pPr>
        <w:spacing w:line="280" w:lineRule="atLeast"/>
        <w:jc w:val="both"/>
        <w:rPr>
          <w:rFonts w:ascii="Arial" w:hAnsi="Arial" w:cs="Arial"/>
          <w:b/>
          <w:sz w:val="22"/>
          <w:szCs w:val="22"/>
          <w:lang w:val="de-AT"/>
        </w:rPr>
      </w:pPr>
      <w:r w:rsidRPr="00042DEA">
        <w:rPr>
          <w:rFonts w:ascii="Arial" w:hAnsi="Arial" w:cs="Arial"/>
          <w:b/>
          <w:sz w:val="22"/>
          <w:szCs w:val="22"/>
          <w:lang w:val="de-AT"/>
        </w:rPr>
        <w:t>Sojabohnen aus dem Marchfeld</w:t>
      </w:r>
    </w:p>
    <w:p w14:paraId="45948CFE" w14:textId="77777777" w:rsidR="006403F3" w:rsidRDefault="006403F3" w:rsidP="006403F3">
      <w:pPr>
        <w:spacing w:line="280" w:lineRule="atLeast"/>
        <w:jc w:val="both"/>
        <w:rPr>
          <w:rFonts w:ascii="Arial" w:hAnsi="Arial" w:cs="Arial"/>
          <w:b/>
          <w:sz w:val="20"/>
          <w:szCs w:val="20"/>
          <w:lang w:val="de-AT"/>
        </w:rPr>
      </w:pPr>
    </w:p>
    <w:p w14:paraId="3B7D00CD" w14:textId="7767453A" w:rsidR="006403F3" w:rsidRPr="00042DEA" w:rsidRDefault="006403F3" w:rsidP="00042DEA">
      <w:pPr>
        <w:pStyle w:val="standa1"/>
        <w:pBdr>
          <w:top w:val="single" w:sz="4" w:space="1" w:color="auto"/>
          <w:left w:val="single" w:sz="4" w:space="4" w:color="auto"/>
          <w:bottom w:val="single" w:sz="4" w:space="1" w:color="auto"/>
          <w:right w:val="single" w:sz="4" w:space="4" w:color="auto"/>
        </w:pBdr>
        <w:spacing w:line="276" w:lineRule="auto"/>
        <w:jc w:val="both"/>
        <w:rPr>
          <w:rFonts w:ascii="Arial" w:eastAsiaTheme="minorHAnsi" w:hAnsi="Arial" w:cs="Arial"/>
          <w:b/>
          <w:bCs/>
          <w:sz w:val="20"/>
          <w:szCs w:val="20"/>
          <w:lang w:eastAsia="en-US"/>
        </w:rPr>
      </w:pPr>
      <w:r w:rsidRPr="00EB3DE3">
        <w:rPr>
          <w:rFonts w:ascii="Arial" w:eastAsiaTheme="minorHAnsi" w:hAnsi="Arial" w:cs="Arial"/>
          <w:b/>
          <w:bCs/>
          <w:sz w:val="20"/>
          <w:szCs w:val="20"/>
          <w:lang w:eastAsia="en-US"/>
        </w:rPr>
        <w:t xml:space="preserve">Die Sojabohne wird im September im Marchfeld geerntet. Gerne organisieren wir einen individuellen Erntebesuch, bei dem Sie mehr </w:t>
      </w:r>
      <w:r>
        <w:rPr>
          <w:rFonts w:ascii="Arial" w:eastAsiaTheme="minorHAnsi" w:hAnsi="Arial" w:cs="Arial"/>
          <w:b/>
          <w:bCs/>
          <w:sz w:val="20"/>
          <w:szCs w:val="20"/>
          <w:lang w:eastAsia="en-US"/>
        </w:rPr>
        <w:t>darüber erfahren, wie die Sojabohne ins Marchfeld gekommen ist, wie sie angebaut, geerntet und verarbeitet wird</w:t>
      </w:r>
      <w:r w:rsidRPr="00EB3DE3">
        <w:rPr>
          <w:rFonts w:ascii="Arial" w:eastAsiaTheme="minorHAnsi" w:hAnsi="Arial" w:cs="Arial"/>
          <w:b/>
          <w:bCs/>
          <w:sz w:val="20"/>
          <w:szCs w:val="20"/>
          <w:lang w:eastAsia="en-US"/>
        </w:rPr>
        <w:t xml:space="preserve">. </w:t>
      </w:r>
      <w:r>
        <w:rPr>
          <w:rFonts w:ascii="Arial" w:eastAsiaTheme="minorHAnsi" w:hAnsi="Arial" w:cs="Arial"/>
          <w:b/>
          <w:bCs/>
          <w:sz w:val="20"/>
          <w:szCs w:val="20"/>
          <w:lang w:eastAsia="en-US"/>
        </w:rPr>
        <w:t>Kontaktieren Sie uns bei Interesse gerne!</w:t>
      </w:r>
    </w:p>
    <w:p w14:paraId="3C6D1E66" w14:textId="25A9F201" w:rsidR="00C97887" w:rsidRDefault="00C97887" w:rsidP="00C97887">
      <w:pPr>
        <w:spacing w:line="280" w:lineRule="atLeast"/>
        <w:jc w:val="both"/>
        <w:rPr>
          <w:rFonts w:ascii="Arial" w:hAnsi="Arial" w:cs="Arial"/>
          <w:b/>
          <w:sz w:val="20"/>
          <w:szCs w:val="20"/>
          <w:lang w:val="de-AT"/>
        </w:rPr>
      </w:pPr>
    </w:p>
    <w:p w14:paraId="1A0ADD20" w14:textId="05B56C6B" w:rsidR="008C2243" w:rsidRDefault="008C2243" w:rsidP="00C46741">
      <w:pPr>
        <w:spacing w:line="280" w:lineRule="atLeast"/>
        <w:jc w:val="both"/>
        <w:rPr>
          <w:rFonts w:ascii="Arial" w:hAnsi="Arial" w:cs="Arial"/>
          <w:b/>
          <w:sz w:val="20"/>
          <w:szCs w:val="20"/>
          <w:lang w:val="de-AT"/>
        </w:rPr>
      </w:pPr>
      <w:r w:rsidRPr="00C46741">
        <w:rPr>
          <w:rFonts w:ascii="Arial" w:hAnsi="Arial" w:cs="Arial"/>
          <w:b/>
          <w:sz w:val="20"/>
          <w:szCs w:val="20"/>
          <w:lang w:val="de-AT"/>
        </w:rPr>
        <w:t>Der hohe Anteil an pflanzlichen Proteinen macht Sojabohnen zu wahren Kraftpaketen. Auch in kulinarischer Hinsicht ist die Hülsenfrucht eine Entdeckung. Sie ist häufiger Bestandteil der asiatischen Küch</w:t>
      </w:r>
      <w:r w:rsidR="008A3F63">
        <w:rPr>
          <w:rFonts w:ascii="Arial" w:hAnsi="Arial" w:cs="Arial"/>
          <w:b/>
          <w:sz w:val="20"/>
          <w:szCs w:val="20"/>
          <w:lang w:val="de-AT"/>
        </w:rPr>
        <w:t xml:space="preserve">e, </w:t>
      </w:r>
      <w:r w:rsidRPr="00C46741">
        <w:rPr>
          <w:rFonts w:ascii="Arial" w:hAnsi="Arial" w:cs="Arial"/>
          <w:b/>
          <w:sz w:val="20"/>
          <w:szCs w:val="20"/>
          <w:lang w:val="de-AT"/>
        </w:rPr>
        <w:t xml:space="preserve">kann die heimische Küche </w:t>
      </w:r>
      <w:r w:rsidR="008A3F63">
        <w:rPr>
          <w:rFonts w:ascii="Arial" w:hAnsi="Arial" w:cs="Arial"/>
          <w:b/>
          <w:sz w:val="20"/>
          <w:szCs w:val="20"/>
          <w:lang w:val="de-AT"/>
        </w:rPr>
        <w:t xml:space="preserve">aber ebenso </w:t>
      </w:r>
      <w:r w:rsidRPr="00C46741">
        <w:rPr>
          <w:rFonts w:ascii="Arial" w:hAnsi="Arial" w:cs="Arial"/>
          <w:b/>
          <w:sz w:val="20"/>
          <w:szCs w:val="20"/>
          <w:lang w:val="de-AT"/>
        </w:rPr>
        <w:t>bereichern</w:t>
      </w:r>
      <w:r w:rsidRPr="00B03FAC">
        <w:rPr>
          <w:rFonts w:ascii="Arial" w:hAnsi="Arial" w:cs="Arial"/>
          <w:b/>
          <w:sz w:val="20"/>
          <w:szCs w:val="20"/>
          <w:lang w:val="de-AT"/>
        </w:rPr>
        <w:t xml:space="preserve">. </w:t>
      </w:r>
      <w:r w:rsidR="006B5B71" w:rsidRPr="00B03FAC">
        <w:rPr>
          <w:rFonts w:ascii="Arial" w:hAnsi="Arial" w:cs="Arial"/>
          <w:b/>
          <w:sz w:val="20"/>
          <w:szCs w:val="20"/>
          <w:lang w:val="de-AT"/>
        </w:rPr>
        <w:t xml:space="preserve">Ursprünglich </w:t>
      </w:r>
      <w:r w:rsidR="00CE63AD" w:rsidRPr="00B03FAC">
        <w:rPr>
          <w:rFonts w:ascii="Arial" w:hAnsi="Arial" w:cs="Arial"/>
          <w:b/>
          <w:sz w:val="20"/>
          <w:szCs w:val="20"/>
          <w:lang w:val="de-AT"/>
        </w:rPr>
        <w:t xml:space="preserve">stammt die </w:t>
      </w:r>
      <w:r w:rsidR="006B5B71" w:rsidRPr="00B03FAC">
        <w:rPr>
          <w:rFonts w:ascii="Arial" w:hAnsi="Arial" w:cs="Arial"/>
          <w:b/>
          <w:sz w:val="20"/>
          <w:szCs w:val="20"/>
          <w:lang w:val="de-AT"/>
        </w:rPr>
        <w:t xml:space="preserve">Sojabohne </w:t>
      </w:r>
      <w:r w:rsidR="00CE63AD" w:rsidRPr="00B03FAC">
        <w:rPr>
          <w:rFonts w:ascii="Arial" w:hAnsi="Arial" w:cs="Arial"/>
          <w:b/>
          <w:sz w:val="20"/>
          <w:szCs w:val="20"/>
          <w:lang w:val="de-AT"/>
        </w:rPr>
        <w:t>aus China</w:t>
      </w:r>
      <w:r w:rsidR="006B5B71" w:rsidRPr="00B03FAC">
        <w:rPr>
          <w:rFonts w:ascii="Arial" w:hAnsi="Arial" w:cs="Arial"/>
          <w:b/>
          <w:sz w:val="20"/>
          <w:szCs w:val="20"/>
          <w:lang w:val="de-AT"/>
        </w:rPr>
        <w:t>, doch d</w:t>
      </w:r>
      <w:r w:rsidR="009E22FA" w:rsidRPr="00B03FAC">
        <w:rPr>
          <w:rFonts w:ascii="Arial" w:hAnsi="Arial" w:cs="Arial"/>
          <w:b/>
          <w:sz w:val="20"/>
          <w:szCs w:val="20"/>
          <w:lang w:val="de-AT"/>
        </w:rPr>
        <w:t>ie</w:t>
      </w:r>
      <w:r w:rsidR="006B5B71" w:rsidRPr="00B03FAC">
        <w:rPr>
          <w:rFonts w:ascii="Arial" w:hAnsi="Arial" w:cs="Arial"/>
          <w:b/>
          <w:sz w:val="20"/>
          <w:szCs w:val="20"/>
          <w:lang w:val="de-AT"/>
        </w:rPr>
        <w:t xml:space="preserve"> </w:t>
      </w:r>
      <w:proofErr w:type="spellStart"/>
      <w:r w:rsidR="006B5B71" w:rsidRPr="00B03FAC">
        <w:rPr>
          <w:rFonts w:ascii="Arial" w:hAnsi="Arial" w:cs="Arial"/>
          <w:b/>
          <w:sz w:val="20"/>
          <w:szCs w:val="20"/>
          <w:lang w:val="de-AT"/>
        </w:rPr>
        <w:t>iglo</w:t>
      </w:r>
      <w:proofErr w:type="spellEnd"/>
      <w:r w:rsidR="006B5B71" w:rsidRPr="00B03FAC">
        <w:rPr>
          <w:rFonts w:ascii="Arial" w:hAnsi="Arial" w:cs="Arial"/>
          <w:b/>
          <w:sz w:val="20"/>
          <w:szCs w:val="20"/>
          <w:lang w:val="de-AT"/>
        </w:rPr>
        <w:t>-Landwirte</w:t>
      </w:r>
      <w:r w:rsidR="009E22FA" w:rsidRPr="00B03FAC">
        <w:rPr>
          <w:rFonts w:ascii="Arial" w:hAnsi="Arial" w:cs="Arial"/>
          <w:b/>
          <w:sz w:val="20"/>
          <w:szCs w:val="20"/>
          <w:lang w:val="de-AT"/>
        </w:rPr>
        <w:t xml:space="preserve"> haben Pionierarbeit geleistet und ihnen</w:t>
      </w:r>
      <w:r w:rsidR="006B5B71" w:rsidRPr="00B03FAC">
        <w:rPr>
          <w:rFonts w:ascii="Arial" w:hAnsi="Arial" w:cs="Arial"/>
          <w:b/>
          <w:sz w:val="20"/>
          <w:szCs w:val="20"/>
          <w:lang w:val="de-AT"/>
        </w:rPr>
        <w:t xml:space="preserve"> ist es zu verdanken, dass </w:t>
      </w:r>
      <w:r w:rsidR="00901865" w:rsidRPr="00B03FAC">
        <w:rPr>
          <w:rFonts w:ascii="Arial" w:hAnsi="Arial" w:cs="Arial"/>
          <w:b/>
          <w:sz w:val="20"/>
          <w:szCs w:val="20"/>
          <w:lang w:val="de-AT"/>
        </w:rPr>
        <w:t>sie seit</w:t>
      </w:r>
      <w:r w:rsidR="00CE63AD" w:rsidRPr="00B03FAC">
        <w:rPr>
          <w:rFonts w:ascii="Arial" w:hAnsi="Arial" w:cs="Arial"/>
          <w:b/>
          <w:sz w:val="20"/>
          <w:szCs w:val="20"/>
          <w:lang w:val="de-AT"/>
        </w:rPr>
        <w:t xml:space="preserve"> </w:t>
      </w:r>
      <w:r w:rsidR="009E22FA" w:rsidRPr="00B03FAC">
        <w:rPr>
          <w:rFonts w:ascii="Arial" w:hAnsi="Arial" w:cs="Arial"/>
          <w:b/>
          <w:sz w:val="20"/>
          <w:szCs w:val="20"/>
          <w:lang w:val="de-AT"/>
        </w:rPr>
        <w:t>einigen Jahren</w:t>
      </w:r>
      <w:r w:rsidR="00CE63AD" w:rsidRPr="00B03FAC">
        <w:rPr>
          <w:rFonts w:ascii="Arial" w:hAnsi="Arial" w:cs="Arial"/>
          <w:b/>
          <w:sz w:val="20"/>
          <w:szCs w:val="20"/>
          <w:lang w:val="de-AT"/>
        </w:rPr>
        <w:t xml:space="preserve"> auch im Marchfeld wächst</w:t>
      </w:r>
      <w:r w:rsidR="006B5B71" w:rsidRPr="00B03FAC">
        <w:rPr>
          <w:rFonts w:ascii="Arial" w:hAnsi="Arial" w:cs="Arial"/>
          <w:b/>
          <w:sz w:val="20"/>
          <w:szCs w:val="20"/>
          <w:lang w:val="de-AT"/>
        </w:rPr>
        <w:t>.</w:t>
      </w:r>
      <w:r w:rsidR="006B5B71" w:rsidRPr="00FC6EA1">
        <w:rPr>
          <w:rFonts w:ascii="Arial" w:hAnsi="Arial" w:cs="Arial"/>
          <w:b/>
          <w:sz w:val="20"/>
          <w:szCs w:val="20"/>
          <w:lang w:val="de-AT"/>
        </w:rPr>
        <w:t xml:space="preserve"> So</w:t>
      </w:r>
      <w:r w:rsidR="006B5B71">
        <w:rPr>
          <w:rFonts w:ascii="Arial" w:hAnsi="Arial" w:cs="Arial"/>
          <w:b/>
          <w:sz w:val="20"/>
          <w:szCs w:val="20"/>
          <w:lang w:val="de-AT"/>
        </w:rPr>
        <w:t xml:space="preserve"> braucht </w:t>
      </w:r>
      <w:r w:rsidR="00CE63AD">
        <w:rPr>
          <w:rFonts w:ascii="Arial" w:hAnsi="Arial" w:cs="Arial"/>
          <w:b/>
          <w:sz w:val="20"/>
          <w:szCs w:val="20"/>
          <w:lang w:val="de-AT"/>
        </w:rPr>
        <w:t xml:space="preserve">die </w:t>
      </w:r>
      <w:proofErr w:type="spellStart"/>
      <w:r w:rsidR="00CE63AD">
        <w:rPr>
          <w:rFonts w:ascii="Arial" w:hAnsi="Arial" w:cs="Arial"/>
          <w:b/>
          <w:sz w:val="20"/>
          <w:szCs w:val="20"/>
          <w:lang w:val="de-AT"/>
        </w:rPr>
        <w:t>iglo</w:t>
      </w:r>
      <w:proofErr w:type="spellEnd"/>
      <w:r w:rsidR="00CE63AD">
        <w:rPr>
          <w:rFonts w:ascii="Arial" w:hAnsi="Arial" w:cs="Arial"/>
          <w:b/>
          <w:sz w:val="20"/>
          <w:szCs w:val="20"/>
          <w:lang w:val="de-AT"/>
        </w:rPr>
        <w:t xml:space="preserve">-Sojabohne </w:t>
      </w:r>
      <w:r w:rsidR="006B5B71">
        <w:rPr>
          <w:rFonts w:ascii="Arial" w:hAnsi="Arial" w:cs="Arial"/>
          <w:b/>
          <w:sz w:val="20"/>
          <w:szCs w:val="20"/>
          <w:lang w:val="de-AT"/>
        </w:rPr>
        <w:t xml:space="preserve">nur wenige </w:t>
      </w:r>
      <w:r w:rsidR="00622280">
        <w:rPr>
          <w:rFonts w:ascii="Arial" w:hAnsi="Arial" w:cs="Arial"/>
          <w:b/>
          <w:sz w:val="20"/>
          <w:szCs w:val="20"/>
          <w:lang w:val="de-AT"/>
        </w:rPr>
        <w:t xml:space="preserve">Stunden </w:t>
      </w:r>
      <w:r w:rsidR="006B5B71">
        <w:rPr>
          <w:rFonts w:ascii="Arial" w:hAnsi="Arial" w:cs="Arial"/>
          <w:b/>
          <w:sz w:val="20"/>
          <w:szCs w:val="20"/>
          <w:lang w:val="de-AT"/>
        </w:rPr>
        <w:t xml:space="preserve">vom Feld in die Packung und ist ein durch und durch regionales Produkt. </w:t>
      </w:r>
      <w:r w:rsidR="00AF69A6">
        <w:rPr>
          <w:rFonts w:ascii="Arial" w:hAnsi="Arial" w:cs="Arial"/>
          <w:b/>
          <w:sz w:val="20"/>
          <w:szCs w:val="20"/>
          <w:lang w:val="de-AT"/>
        </w:rPr>
        <w:t xml:space="preserve">Geerntet wird sie im Marchfeld im September, Erntebesuche sind </w:t>
      </w:r>
      <w:r w:rsidR="00EB3DE3">
        <w:rPr>
          <w:rFonts w:ascii="Arial" w:hAnsi="Arial" w:cs="Arial"/>
          <w:b/>
          <w:sz w:val="20"/>
          <w:szCs w:val="20"/>
          <w:lang w:val="de-AT"/>
        </w:rPr>
        <w:t xml:space="preserve">gerne </w:t>
      </w:r>
      <w:r w:rsidR="00AF69A6">
        <w:rPr>
          <w:rFonts w:ascii="Arial" w:hAnsi="Arial" w:cs="Arial"/>
          <w:b/>
          <w:sz w:val="20"/>
          <w:szCs w:val="20"/>
          <w:lang w:val="de-AT"/>
        </w:rPr>
        <w:t xml:space="preserve">möglich. </w:t>
      </w:r>
      <w:r w:rsidR="006B5B71">
        <w:rPr>
          <w:rFonts w:ascii="Arial" w:hAnsi="Arial" w:cs="Arial"/>
          <w:b/>
          <w:sz w:val="20"/>
          <w:szCs w:val="20"/>
          <w:lang w:val="de-AT"/>
        </w:rPr>
        <w:t xml:space="preserve"> </w:t>
      </w:r>
    </w:p>
    <w:p w14:paraId="62A38106" w14:textId="77777777" w:rsidR="006403F3" w:rsidRDefault="006403F3" w:rsidP="00C46741">
      <w:pPr>
        <w:spacing w:line="280" w:lineRule="atLeast"/>
        <w:jc w:val="both"/>
        <w:rPr>
          <w:rFonts w:ascii="Arial" w:hAnsi="Arial" w:cs="Arial"/>
          <w:b/>
          <w:sz w:val="20"/>
          <w:szCs w:val="20"/>
          <w:lang w:val="de-AT"/>
        </w:rPr>
      </w:pPr>
    </w:p>
    <w:p w14:paraId="2DD1D30B" w14:textId="66BBB196" w:rsidR="008C2243" w:rsidRPr="006B5B71" w:rsidRDefault="008C2243" w:rsidP="006B5B71">
      <w:pPr>
        <w:pStyle w:val="StandardWeb"/>
        <w:spacing w:before="0" w:beforeAutospacing="0" w:after="225" w:afterAutospacing="0" w:line="280" w:lineRule="atLeast"/>
        <w:rPr>
          <w:rFonts w:ascii="Arial" w:eastAsiaTheme="minorHAnsi" w:hAnsi="Arial" w:cs="Arial"/>
          <w:bCs/>
          <w:sz w:val="20"/>
          <w:szCs w:val="20"/>
          <w:lang w:eastAsia="en-US"/>
        </w:rPr>
      </w:pPr>
      <w:r w:rsidRPr="006B5B71">
        <w:rPr>
          <w:rFonts w:ascii="Arial" w:eastAsiaTheme="minorHAnsi" w:hAnsi="Arial" w:cs="Arial"/>
          <w:bCs/>
          <w:sz w:val="20"/>
          <w:szCs w:val="20"/>
          <w:lang w:eastAsia="en-US"/>
        </w:rPr>
        <w:t>Sojabohnen haben sich als nahrhafte Nutzpflanze seit vielen Jahrhunderten bewährt und gelten inzwischen als eines der wichtigsten Nahrungsmittel. Ihr ursprüngliches Verbreitungsgebiet liegt in China. Einige Indizien sprechen dafür, dass sie dort bereits vor 5.000 Jahren angebaut wurden. Von China aus eroberte die Pflanze die Felder des ostasiatischen Raums, stieg zum Hauptnahrungsmittel des Fernen Ostens auf und prägte die asiatische Küche wie kaum eine andere Kulturpflanze.</w:t>
      </w:r>
    </w:p>
    <w:p w14:paraId="61D43F53" w14:textId="77777777" w:rsidR="008C2243" w:rsidRPr="006B5B71" w:rsidRDefault="008C2243" w:rsidP="006B5B71">
      <w:pPr>
        <w:pStyle w:val="StandardWeb"/>
        <w:spacing w:before="0" w:beforeAutospacing="0" w:after="225" w:afterAutospacing="0" w:line="280" w:lineRule="atLeast"/>
        <w:rPr>
          <w:rFonts w:ascii="Arial" w:eastAsiaTheme="minorHAnsi" w:hAnsi="Arial" w:cs="Arial"/>
          <w:bCs/>
          <w:sz w:val="20"/>
          <w:szCs w:val="20"/>
          <w:lang w:eastAsia="en-US"/>
        </w:rPr>
      </w:pPr>
      <w:r w:rsidRPr="006B5B71">
        <w:rPr>
          <w:rFonts w:ascii="Arial" w:eastAsiaTheme="minorHAnsi" w:hAnsi="Arial" w:cs="Arial"/>
          <w:bCs/>
          <w:sz w:val="20"/>
          <w:szCs w:val="20"/>
          <w:lang w:eastAsia="en-US"/>
        </w:rPr>
        <w:t xml:space="preserve">Erst Ende des 18. Jahrhunderts kamen dann auch die Europäer auf den Geschmack und kultivierten Sojabohnen vermehrt hierzulande. Zwar waren sie schon vorher in Europa bekannt, doch das kühlere Klima verhinderte, dass das asiatische Gewächs in Europa bis zur Reife gedieh. Aber im 18. Jahrhundert hatten Pflanzenzüchter neue Sorten geschaffen, die sich auf europäischen Äckern gut entwickelten. Die Bauern schätzten sie auch wegen ihrer Eigenschaft, Stickstoff selbst zu bilden. Das erübrigt Düngerbeigaben mit Stickstoff und erlaubt eine sinnvolle Fruchtfolge – ein Pluspunkt in Sachen nachhaltiger Landwirtschaft. </w:t>
      </w:r>
    </w:p>
    <w:p w14:paraId="3815F5CC" w14:textId="0A8D41FD" w:rsidR="008C2243" w:rsidRPr="006B5B71" w:rsidRDefault="008C2243" w:rsidP="006B5B71">
      <w:pPr>
        <w:pStyle w:val="StandardWeb"/>
        <w:spacing w:before="0" w:beforeAutospacing="0" w:after="225" w:afterAutospacing="0" w:line="280" w:lineRule="atLeast"/>
        <w:rPr>
          <w:rFonts w:ascii="Arial" w:eastAsiaTheme="minorHAnsi" w:hAnsi="Arial" w:cs="Arial"/>
          <w:bCs/>
          <w:sz w:val="20"/>
          <w:szCs w:val="20"/>
          <w:lang w:eastAsia="en-US"/>
        </w:rPr>
      </w:pPr>
      <w:r w:rsidRPr="006B5B71">
        <w:rPr>
          <w:rFonts w:ascii="Arial" w:eastAsiaTheme="minorHAnsi" w:hAnsi="Arial" w:cs="Arial"/>
          <w:bCs/>
          <w:sz w:val="20"/>
          <w:szCs w:val="20"/>
          <w:lang w:eastAsia="en-US"/>
        </w:rPr>
        <w:t>Heute ist die Sojabohne eine weltweit verwendete Pflanze, die in vielen Teilen der Welt angebaut wird. Sie dient nicht nur als Nahrung, sondern auch als Futtermittel für Nutztiere</w:t>
      </w:r>
      <w:r w:rsidR="00EE0F62">
        <w:rPr>
          <w:rFonts w:ascii="Arial" w:eastAsiaTheme="minorHAnsi" w:hAnsi="Arial" w:cs="Arial"/>
          <w:bCs/>
          <w:sz w:val="20"/>
          <w:szCs w:val="20"/>
          <w:lang w:eastAsia="en-US"/>
        </w:rPr>
        <w:t xml:space="preserve"> und als Grundlage für die Biodieselproduktion</w:t>
      </w:r>
      <w:r w:rsidRPr="006B5B71">
        <w:rPr>
          <w:rFonts w:ascii="Arial" w:eastAsiaTheme="minorHAnsi" w:hAnsi="Arial" w:cs="Arial"/>
          <w:bCs/>
          <w:sz w:val="20"/>
          <w:szCs w:val="20"/>
          <w:lang w:eastAsia="en-US"/>
        </w:rPr>
        <w:t xml:space="preserve">. Außerdem lässt sich aus der Wunderbohne Sojaöl gewinnen. </w:t>
      </w:r>
      <w:r w:rsidR="00B65BAD">
        <w:rPr>
          <w:rFonts w:ascii="Arial" w:eastAsiaTheme="minorHAnsi" w:hAnsi="Arial" w:cs="Arial"/>
          <w:bCs/>
          <w:sz w:val="20"/>
          <w:szCs w:val="20"/>
          <w:lang w:eastAsia="en-US"/>
        </w:rPr>
        <w:t xml:space="preserve">Ein Wermutstropfen: </w:t>
      </w:r>
      <w:r w:rsidRPr="006B5B71">
        <w:rPr>
          <w:rFonts w:ascii="Arial" w:eastAsiaTheme="minorHAnsi" w:hAnsi="Arial" w:cs="Arial"/>
          <w:bCs/>
          <w:sz w:val="20"/>
          <w:szCs w:val="20"/>
          <w:lang w:eastAsia="en-US"/>
        </w:rPr>
        <w:t xml:space="preserve">Die Hälfte der weltweiten Erträge stammt aus Südamerika – diese werden mitunter über tausende Kilometer hinweg verschifft. Um bessere Ernteerträge zu erzielen, wurden in den letzten Jahren zahlreiche neue Ackerflächen erschlossen. Dies führte in vielen Fällen zur Rodung tropischer Regenwälder. Sojabohnen gehören zudem zu den landwirtschaftlichen Erzeugnissen, die am häufigsten auf einer gentechnischen Veränderung beruhen. </w:t>
      </w:r>
    </w:p>
    <w:p w14:paraId="2CD6CA49" w14:textId="6F6794A2" w:rsidR="008F5CE2" w:rsidRPr="00D316B9" w:rsidRDefault="00D316B9" w:rsidP="00D316B9">
      <w:pPr>
        <w:pStyle w:val="StandardWeb"/>
        <w:spacing w:before="0" w:beforeAutospacing="0" w:after="225" w:afterAutospacing="0"/>
        <w:rPr>
          <w:rFonts w:ascii="Arial" w:eastAsiaTheme="minorHAnsi" w:hAnsi="Arial" w:cs="Arial"/>
          <w:b/>
          <w:bCs/>
          <w:sz w:val="20"/>
          <w:szCs w:val="20"/>
          <w:lang w:eastAsia="en-US"/>
        </w:rPr>
      </w:pPr>
      <w:proofErr w:type="spellStart"/>
      <w:r w:rsidRPr="00D316B9">
        <w:rPr>
          <w:rFonts w:ascii="Arial" w:eastAsiaTheme="minorHAnsi" w:hAnsi="Arial" w:cs="Arial"/>
          <w:b/>
          <w:bCs/>
          <w:sz w:val="20"/>
          <w:szCs w:val="20"/>
          <w:lang w:eastAsia="en-US"/>
        </w:rPr>
        <w:t>iglo</w:t>
      </w:r>
      <w:proofErr w:type="spellEnd"/>
      <w:r w:rsidR="00F54785">
        <w:rPr>
          <w:rFonts w:ascii="Arial" w:eastAsiaTheme="minorHAnsi" w:hAnsi="Arial" w:cs="Arial"/>
          <w:b/>
          <w:bCs/>
          <w:sz w:val="20"/>
          <w:szCs w:val="20"/>
          <w:lang w:eastAsia="en-US"/>
        </w:rPr>
        <w:t xml:space="preserve"> </w:t>
      </w:r>
      <w:r w:rsidRPr="00D316B9">
        <w:rPr>
          <w:rFonts w:ascii="Arial" w:eastAsiaTheme="minorHAnsi" w:hAnsi="Arial" w:cs="Arial"/>
          <w:b/>
          <w:bCs/>
          <w:sz w:val="20"/>
          <w:szCs w:val="20"/>
          <w:lang w:eastAsia="en-US"/>
        </w:rPr>
        <w:t>Sojabohne</w:t>
      </w:r>
      <w:r w:rsidR="00BA41D6">
        <w:rPr>
          <w:rFonts w:ascii="Arial" w:eastAsiaTheme="minorHAnsi" w:hAnsi="Arial" w:cs="Arial"/>
          <w:b/>
          <w:bCs/>
          <w:sz w:val="20"/>
          <w:szCs w:val="20"/>
          <w:lang w:eastAsia="en-US"/>
        </w:rPr>
        <w:t xml:space="preserve"> </w:t>
      </w:r>
      <w:r w:rsidRPr="00D316B9">
        <w:rPr>
          <w:rFonts w:ascii="Arial" w:eastAsiaTheme="minorHAnsi" w:hAnsi="Arial" w:cs="Arial"/>
          <w:b/>
          <w:bCs/>
          <w:sz w:val="20"/>
          <w:szCs w:val="20"/>
          <w:lang w:eastAsia="en-US"/>
        </w:rPr>
        <w:t>regional aus dem Marchfeld</w:t>
      </w:r>
    </w:p>
    <w:p w14:paraId="773C4955" w14:textId="0B256453" w:rsidR="008C2243" w:rsidRPr="006B5B71" w:rsidRDefault="008C2243" w:rsidP="006B5B71">
      <w:pPr>
        <w:pStyle w:val="StandardWeb"/>
        <w:spacing w:before="0" w:beforeAutospacing="0" w:after="225" w:afterAutospacing="0" w:line="280" w:lineRule="atLeast"/>
        <w:rPr>
          <w:rFonts w:ascii="Arial" w:eastAsiaTheme="minorHAnsi" w:hAnsi="Arial" w:cs="Arial"/>
          <w:bCs/>
          <w:sz w:val="20"/>
          <w:szCs w:val="20"/>
          <w:lang w:eastAsia="en-US"/>
        </w:rPr>
      </w:pPr>
      <w:r w:rsidRPr="006B5B71">
        <w:rPr>
          <w:rFonts w:ascii="Arial" w:eastAsiaTheme="minorHAnsi" w:hAnsi="Arial" w:cs="Arial"/>
          <w:bCs/>
          <w:sz w:val="20"/>
          <w:szCs w:val="20"/>
          <w:lang w:eastAsia="en-US"/>
        </w:rPr>
        <w:t xml:space="preserve">Dass es auch nachhaltiger geht, zeigen einige österreichische Landwirte. So stammen </w:t>
      </w:r>
      <w:proofErr w:type="spellStart"/>
      <w:r w:rsidRPr="006B5B71">
        <w:rPr>
          <w:rFonts w:ascii="Arial" w:eastAsiaTheme="minorHAnsi" w:hAnsi="Arial" w:cs="Arial"/>
          <w:bCs/>
          <w:sz w:val="20"/>
          <w:szCs w:val="20"/>
          <w:lang w:eastAsia="en-US"/>
        </w:rPr>
        <w:t>iglo</w:t>
      </w:r>
      <w:proofErr w:type="spellEnd"/>
      <w:r w:rsidR="00E34E61">
        <w:rPr>
          <w:rFonts w:ascii="Arial" w:eastAsiaTheme="minorHAnsi" w:hAnsi="Arial" w:cs="Arial"/>
          <w:bCs/>
          <w:sz w:val="20"/>
          <w:szCs w:val="20"/>
          <w:lang w:eastAsia="en-US"/>
        </w:rPr>
        <w:t xml:space="preserve"> </w:t>
      </w:r>
      <w:r w:rsidRPr="006B5B71">
        <w:rPr>
          <w:rFonts w:ascii="Arial" w:eastAsiaTheme="minorHAnsi" w:hAnsi="Arial" w:cs="Arial"/>
          <w:bCs/>
          <w:sz w:val="20"/>
          <w:szCs w:val="20"/>
          <w:lang w:eastAsia="en-US"/>
        </w:rPr>
        <w:t xml:space="preserve">Sojabohnen aus dem Marchfeld und sind damit ein ganz und gar regionales Produkt. Die Produktion </w:t>
      </w:r>
      <w:r w:rsidRPr="006B5B71">
        <w:rPr>
          <w:rFonts w:ascii="Arial" w:eastAsiaTheme="minorHAnsi" w:hAnsi="Arial" w:cs="Arial"/>
          <w:bCs/>
          <w:sz w:val="20"/>
          <w:szCs w:val="20"/>
          <w:lang w:eastAsia="en-US"/>
        </w:rPr>
        <w:lastRenderedPageBreak/>
        <w:t xml:space="preserve">erfolgt nicht nur klimafreundlich, die Verbraucher erhalten mit den </w:t>
      </w:r>
      <w:proofErr w:type="spellStart"/>
      <w:r w:rsidRPr="006B5B71">
        <w:rPr>
          <w:rFonts w:ascii="Arial" w:eastAsiaTheme="minorHAnsi" w:hAnsi="Arial" w:cs="Arial"/>
          <w:bCs/>
          <w:sz w:val="20"/>
          <w:szCs w:val="20"/>
          <w:lang w:eastAsia="en-US"/>
        </w:rPr>
        <w:t>iglo</w:t>
      </w:r>
      <w:proofErr w:type="spellEnd"/>
      <w:r w:rsidRPr="006B5B71">
        <w:rPr>
          <w:rFonts w:ascii="Arial" w:eastAsiaTheme="minorHAnsi" w:hAnsi="Arial" w:cs="Arial"/>
          <w:bCs/>
          <w:sz w:val="20"/>
          <w:szCs w:val="20"/>
          <w:lang w:eastAsia="en-US"/>
        </w:rPr>
        <w:t xml:space="preserve"> Sojabohnen darüber hinaus auch ein erntefrisches und nachhaltiges Lebensmittel. Von den Äckern der Region gelangen sie binnen weniger Stunden nach der Ernte in die Packung. Die feinen grünen Bohnen sind zudem nicht gentechnisch verändert. </w:t>
      </w:r>
    </w:p>
    <w:p w14:paraId="5ED63C4F" w14:textId="77777777" w:rsidR="008C2243" w:rsidRPr="008C2243" w:rsidRDefault="008C2243" w:rsidP="008C2243">
      <w:pPr>
        <w:rPr>
          <w:rStyle w:val="page-renderer-text"/>
          <w:lang w:val="de-AT"/>
        </w:rPr>
      </w:pPr>
    </w:p>
    <w:p w14:paraId="5BD49B68" w14:textId="77777777" w:rsidR="008C2243" w:rsidRPr="006B5B71" w:rsidRDefault="008C2243" w:rsidP="006B5B71">
      <w:pPr>
        <w:pStyle w:val="StandardWeb"/>
        <w:spacing w:before="0" w:beforeAutospacing="0" w:after="225" w:afterAutospacing="0"/>
        <w:rPr>
          <w:rFonts w:ascii="Arial" w:eastAsiaTheme="minorHAnsi" w:hAnsi="Arial" w:cs="Arial"/>
          <w:b/>
          <w:bCs/>
          <w:sz w:val="20"/>
          <w:szCs w:val="20"/>
          <w:lang w:eastAsia="en-US"/>
        </w:rPr>
      </w:pPr>
      <w:r w:rsidRPr="006B5B71">
        <w:rPr>
          <w:rFonts w:ascii="Arial" w:eastAsiaTheme="minorHAnsi" w:hAnsi="Arial" w:cs="Arial"/>
          <w:b/>
          <w:bCs/>
          <w:sz w:val="20"/>
          <w:szCs w:val="20"/>
          <w:lang w:eastAsia="en-US"/>
        </w:rPr>
        <w:t xml:space="preserve">Wertvolle Protein- und Ballaststoffquelle  </w:t>
      </w:r>
    </w:p>
    <w:p w14:paraId="065AD687" w14:textId="77777777" w:rsidR="008C2243" w:rsidRPr="006B5B71" w:rsidRDefault="008C2243" w:rsidP="006B5B71">
      <w:pPr>
        <w:pStyle w:val="StandardWeb"/>
        <w:spacing w:before="0" w:beforeAutospacing="0" w:after="225" w:afterAutospacing="0" w:line="280" w:lineRule="atLeast"/>
        <w:rPr>
          <w:rFonts w:ascii="Arial" w:eastAsiaTheme="minorHAnsi" w:hAnsi="Arial" w:cs="Arial"/>
          <w:sz w:val="20"/>
          <w:szCs w:val="20"/>
          <w:lang w:eastAsia="en-US"/>
        </w:rPr>
      </w:pPr>
      <w:r w:rsidRPr="006B5B71">
        <w:rPr>
          <w:rFonts w:ascii="Arial" w:eastAsiaTheme="minorHAnsi" w:hAnsi="Arial" w:cs="Arial"/>
          <w:sz w:val="20"/>
          <w:szCs w:val="20"/>
          <w:lang w:eastAsia="en-US"/>
        </w:rPr>
        <w:t xml:space="preserve">Die kleinen Bohnen wachsen an der einjährigen Pflanze in wenige Zentimeter langen Hülsen heran. In jeder Hülse befinden sich bis zu fünf Samen. Es gibt mehr als tausend Sorten. Dementsprechend vielgestaltig sind Form und Farbe ihrer Körnerfrüchte. Die kleinen Bohnen können daher grün, gelb, weiß oder dunkellila sein. Es gibt runde ebenso wie nierenförmige Früchte.  </w:t>
      </w:r>
    </w:p>
    <w:p w14:paraId="1998AAEB" w14:textId="10E1C9B3" w:rsidR="00901865" w:rsidRDefault="008C2243" w:rsidP="006B5B71">
      <w:pPr>
        <w:pStyle w:val="StandardWeb"/>
        <w:spacing w:before="0" w:beforeAutospacing="0" w:after="225" w:afterAutospacing="0" w:line="280" w:lineRule="atLeast"/>
        <w:rPr>
          <w:rFonts w:ascii="Arial" w:eastAsiaTheme="minorHAnsi" w:hAnsi="Arial" w:cs="Arial"/>
          <w:sz w:val="20"/>
          <w:szCs w:val="20"/>
          <w:lang w:eastAsia="en-US"/>
        </w:rPr>
      </w:pPr>
      <w:r w:rsidRPr="006B5B71">
        <w:rPr>
          <w:rFonts w:ascii="Arial" w:eastAsiaTheme="minorHAnsi" w:hAnsi="Arial" w:cs="Arial"/>
          <w:sz w:val="20"/>
          <w:szCs w:val="20"/>
          <w:lang w:eastAsia="en-US"/>
        </w:rPr>
        <w:t xml:space="preserve">Sojabohnen vereinen viele gute Eigenschaften von Hülsenfrüchten: Unabhängig von der Sorte handelt es sich bei Sojabohnen um proteinreiche Kraftpakete. Aufgrund des hohen Eiweißgehalts gehört das Kulturgewächs zu den wichtigsten Lieferanten pflanzlichen Proteins. Das wissen vor allem Veganer zu schätzen. Der Körper ist auf Proteine angewiesen. Er braucht es beispielsweise, um Zellen aufzubauen und zu regenerieren sowie zum Muskel- und Knochenaufbau. Proteine bestehen aus Aminosäuren, von denen nicht alle im Körper gebildet werden können. </w:t>
      </w:r>
    </w:p>
    <w:p w14:paraId="0F2E8DD7" w14:textId="37AAC9CB" w:rsidR="008C2243" w:rsidRPr="006B5B71" w:rsidRDefault="00901865" w:rsidP="006B5B71">
      <w:pPr>
        <w:pStyle w:val="StandardWeb"/>
        <w:spacing w:before="0" w:beforeAutospacing="0" w:after="225" w:afterAutospacing="0" w:line="280" w:lineRule="atLeast"/>
        <w:rPr>
          <w:rFonts w:ascii="Arial" w:eastAsiaTheme="minorHAnsi" w:hAnsi="Arial" w:cs="Arial"/>
          <w:sz w:val="20"/>
          <w:szCs w:val="20"/>
          <w:lang w:eastAsia="en-US"/>
        </w:rPr>
      </w:pPr>
      <w:r w:rsidRPr="00B03FAC">
        <w:rPr>
          <w:rFonts w:ascii="Arial" w:eastAsiaTheme="minorHAnsi" w:hAnsi="Arial" w:cs="Arial"/>
          <w:sz w:val="20"/>
          <w:szCs w:val="20"/>
          <w:lang w:eastAsia="en-US"/>
        </w:rPr>
        <w:t xml:space="preserve">Die Sojabohne ist eine der wenigen pflanzlichen Proteinquellen, die alle essenziellen Eiweißbausteine </w:t>
      </w:r>
      <w:proofErr w:type="gramStart"/>
      <w:r w:rsidRPr="00B03FAC">
        <w:rPr>
          <w:rFonts w:ascii="Arial" w:eastAsiaTheme="minorHAnsi" w:hAnsi="Arial" w:cs="Arial"/>
          <w:sz w:val="20"/>
          <w:szCs w:val="20"/>
          <w:lang w:eastAsia="en-US"/>
        </w:rPr>
        <w:t>in vergleichsweise</w:t>
      </w:r>
      <w:proofErr w:type="gramEnd"/>
      <w:r w:rsidRPr="00B03FAC">
        <w:rPr>
          <w:rFonts w:ascii="Arial" w:eastAsiaTheme="minorHAnsi" w:hAnsi="Arial" w:cs="Arial"/>
          <w:sz w:val="20"/>
          <w:szCs w:val="20"/>
          <w:lang w:eastAsia="en-US"/>
        </w:rPr>
        <w:t xml:space="preserve"> gut geeigneter Menge für die Ernährung enthält. Damit nimmt die Sojabohne eine Sonderstellung bei pflanzlichen Nahrungsmitteln ein. </w:t>
      </w:r>
      <w:r w:rsidR="008C2243" w:rsidRPr="00B03FAC">
        <w:rPr>
          <w:rFonts w:ascii="Arial" w:eastAsiaTheme="minorHAnsi" w:hAnsi="Arial" w:cs="Arial"/>
          <w:sz w:val="20"/>
          <w:szCs w:val="20"/>
          <w:lang w:eastAsia="en-US"/>
        </w:rPr>
        <w:t>Darüber</w:t>
      </w:r>
      <w:r w:rsidR="008C2243" w:rsidRPr="006B5B71">
        <w:rPr>
          <w:rFonts w:ascii="Arial" w:eastAsiaTheme="minorHAnsi" w:hAnsi="Arial" w:cs="Arial"/>
          <w:sz w:val="20"/>
          <w:szCs w:val="20"/>
          <w:lang w:eastAsia="en-US"/>
        </w:rPr>
        <w:t xml:space="preserve"> hinaus enthalten Sojabohnen noch weitere Nährstoffe: beispielsweise Ballaststoffe und überwiegend ungesättigte Fettsäuren. An Mikronährstoffen bieten Sojabohnen unter anderem Vitamin E, B-Vitamine und Folsäure sowie Eisen und Magnesium. </w:t>
      </w:r>
    </w:p>
    <w:p w14:paraId="20E84638" w14:textId="662FB1D5" w:rsidR="008C2243" w:rsidRPr="006B5B71" w:rsidRDefault="008C2243" w:rsidP="006B5B71">
      <w:pPr>
        <w:pStyle w:val="StandardWeb"/>
        <w:spacing w:before="0" w:beforeAutospacing="0" w:after="225" w:afterAutospacing="0" w:line="280" w:lineRule="atLeast"/>
        <w:rPr>
          <w:rFonts w:ascii="Arial" w:eastAsiaTheme="minorHAnsi" w:hAnsi="Arial" w:cs="Arial"/>
          <w:sz w:val="20"/>
          <w:szCs w:val="20"/>
          <w:lang w:eastAsia="en-US"/>
        </w:rPr>
      </w:pPr>
      <w:r w:rsidRPr="006B5B71">
        <w:rPr>
          <w:rFonts w:ascii="Arial" w:eastAsiaTheme="minorHAnsi" w:hAnsi="Arial" w:cs="Arial"/>
          <w:sz w:val="20"/>
          <w:szCs w:val="20"/>
          <w:lang w:eastAsia="en-US"/>
        </w:rPr>
        <w:t xml:space="preserve">Aufgrund </w:t>
      </w:r>
      <w:r w:rsidR="001B15ED">
        <w:rPr>
          <w:rFonts w:ascii="Arial" w:eastAsiaTheme="minorHAnsi" w:hAnsi="Arial" w:cs="Arial"/>
          <w:sz w:val="20"/>
          <w:szCs w:val="20"/>
          <w:lang w:eastAsia="en-US"/>
        </w:rPr>
        <w:t>des</w:t>
      </w:r>
      <w:r w:rsidRPr="006B5B71">
        <w:rPr>
          <w:rFonts w:ascii="Arial" w:eastAsiaTheme="minorHAnsi" w:hAnsi="Arial" w:cs="Arial"/>
          <w:sz w:val="20"/>
          <w:szCs w:val="20"/>
          <w:lang w:eastAsia="en-US"/>
        </w:rPr>
        <w:t xml:space="preserve"> Proteingehalts ist Soja eine gute pflanzliche Alternative zur Proteinquelle Fleisch. Anders als Fleisch enthalten eiweißreiche Sojabohnen allerdings kein Cholesterin und ihre Fettsäuren sind zu einem großen Anteil ungesättigt. Damit sind Sojabohnen für viele Menschen die gesündere Alternative.</w:t>
      </w:r>
    </w:p>
    <w:p w14:paraId="2107470C" w14:textId="23D70C6C" w:rsidR="008C2243" w:rsidRPr="006B5B71" w:rsidRDefault="00CC73C5" w:rsidP="006B5B71">
      <w:pPr>
        <w:pStyle w:val="StandardWeb"/>
        <w:spacing w:before="0" w:beforeAutospacing="0" w:after="225" w:afterAutospacing="0"/>
        <w:rPr>
          <w:rFonts w:ascii="Arial" w:eastAsiaTheme="minorHAnsi" w:hAnsi="Arial" w:cs="Arial"/>
          <w:b/>
          <w:bCs/>
          <w:sz w:val="20"/>
          <w:szCs w:val="20"/>
          <w:lang w:eastAsia="en-US"/>
        </w:rPr>
      </w:pPr>
      <w:r>
        <w:rPr>
          <w:rFonts w:ascii="Arial" w:eastAsiaTheme="minorHAnsi" w:hAnsi="Arial" w:cs="Arial"/>
          <w:b/>
          <w:bCs/>
          <w:sz w:val="20"/>
          <w:szCs w:val="20"/>
          <w:lang w:eastAsia="en-US"/>
        </w:rPr>
        <w:t>Schnell zubereitet</w:t>
      </w:r>
      <w:r w:rsidR="006608A0">
        <w:rPr>
          <w:rFonts w:ascii="Arial" w:eastAsiaTheme="minorHAnsi" w:hAnsi="Arial" w:cs="Arial"/>
          <w:b/>
          <w:bCs/>
          <w:sz w:val="20"/>
          <w:szCs w:val="20"/>
          <w:lang w:eastAsia="en-US"/>
        </w:rPr>
        <w:t>, vielseitig einsetzbar</w:t>
      </w:r>
    </w:p>
    <w:p w14:paraId="177A518B" w14:textId="395CB8EF" w:rsidR="008C2243" w:rsidRDefault="00CC73C5" w:rsidP="006608A0">
      <w:pPr>
        <w:pStyle w:val="StandardWeb"/>
        <w:spacing w:before="0" w:beforeAutospacing="0" w:after="225" w:afterAutospacing="0" w:line="280" w:lineRule="atLeast"/>
        <w:rPr>
          <w:rFonts w:ascii="Arial" w:eastAsiaTheme="minorHAnsi" w:hAnsi="Arial" w:cs="Arial"/>
          <w:sz w:val="20"/>
          <w:szCs w:val="20"/>
          <w:lang w:eastAsia="en-US"/>
        </w:rPr>
      </w:pPr>
      <w:r w:rsidRPr="006B5B71">
        <w:rPr>
          <w:rFonts w:ascii="Arial" w:eastAsiaTheme="minorHAnsi" w:hAnsi="Arial" w:cs="Arial"/>
          <w:sz w:val="20"/>
          <w:szCs w:val="20"/>
          <w:lang w:eastAsia="en-US"/>
        </w:rPr>
        <w:t>Grundsätzlich sind Sojabohnen nie roh genießbar: Man muss sie vor dem Verzehr immer kochen</w:t>
      </w:r>
      <w:r w:rsidR="00362CA0">
        <w:rPr>
          <w:rFonts w:ascii="Arial" w:eastAsiaTheme="minorHAnsi" w:hAnsi="Arial" w:cs="Arial"/>
          <w:sz w:val="20"/>
          <w:szCs w:val="20"/>
          <w:lang w:eastAsia="en-US"/>
        </w:rPr>
        <w:t xml:space="preserve">, </w:t>
      </w:r>
      <w:r w:rsidR="00103D84">
        <w:rPr>
          <w:rFonts w:ascii="Arial" w:eastAsiaTheme="minorHAnsi" w:hAnsi="Arial" w:cs="Arial"/>
          <w:sz w:val="20"/>
          <w:szCs w:val="20"/>
          <w:lang w:eastAsia="en-US"/>
        </w:rPr>
        <w:t xml:space="preserve">das geht aber schneller als </w:t>
      </w:r>
      <w:r w:rsidR="006608A0">
        <w:rPr>
          <w:rFonts w:ascii="Arial" w:eastAsiaTheme="minorHAnsi" w:hAnsi="Arial" w:cs="Arial"/>
          <w:sz w:val="20"/>
          <w:szCs w:val="20"/>
          <w:lang w:eastAsia="en-US"/>
        </w:rPr>
        <w:t xml:space="preserve">bei getrockneten Hülsenfrüchten. Wird die Sojabohne im Ganzen gekauft, muss man sie vor der Zubereitung </w:t>
      </w:r>
      <w:r w:rsidR="00103D84">
        <w:rPr>
          <w:rFonts w:ascii="Arial" w:eastAsiaTheme="minorHAnsi" w:hAnsi="Arial" w:cs="Arial"/>
          <w:sz w:val="20"/>
          <w:szCs w:val="20"/>
          <w:lang w:eastAsia="en-US"/>
        </w:rPr>
        <w:t>putzen und schälen</w:t>
      </w:r>
      <w:r w:rsidRPr="006B5B71">
        <w:rPr>
          <w:rFonts w:ascii="Arial" w:eastAsiaTheme="minorHAnsi" w:hAnsi="Arial" w:cs="Arial"/>
          <w:sz w:val="20"/>
          <w:szCs w:val="20"/>
          <w:lang w:eastAsia="en-US"/>
        </w:rPr>
        <w:t>.</w:t>
      </w:r>
      <w:r>
        <w:rPr>
          <w:rFonts w:ascii="Arial" w:eastAsiaTheme="minorHAnsi" w:hAnsi="Arial" w:cs="Arial"/>
          <w:sz w:val="20"/>
          <w:szCs w:val="20"/>
          <w:lang w:eastAsia="en-US"/>
        </w:rPr>
        <w:t xml:space="preserve"> </w:t>
      </w:r>
      <w:r w:rsidR="00103D84">
        <w:rPr>
          <w:rFonts w:ascii="Arial" w:eastAsiaTheme="minorHAnsi" w:hAnsi="Arial" w:cs="Arial"/>
          <w:sz w:val="20"/>
          <w:szCs w:val="20"/>
          <w:lang w:eastAsia="en-US"/>
        </w:rPr>
        <w:t xml:space="preserve">Die </w:t>
      </w:r>
      <w:proofErr w:type="spellStart"/>
      <w:r w:rsidR="00103D84">
        <w:rPr>
          <w:rFonts w:ascii="Arial" w:eastAsiaTheme="minorHAnsi" w:hAnsi="Arial" w:cs="Arial"/>
          <w:sz w:val="20"/>
          <w:szCs w:val="20"/>
          <w:lang w:eastAsia="en-US"/>
        </w:rPr>
        <w:t>iglo</w:t>
      </w:r>
      <w:proofErr w:type="spellEnd"/>
      <w:r w:rsidR="005D6185">
        <w:rPr>
          <w:rFonts w:ascii="Arial" w:eastAsiaTheme="minorHAnsi" w:hAnsi="Arial" w:cs="Arial"/>
          <w:sz w:val="20"/>
          <w:szCs w:val="20"/>
          <w:lang w:eastAsia="en-US"/>
        </w:rPr>
        <w:t xml:space="preserve"> </w:t>
      </w:r>
      <w:r w:rsidR="00103D84">
        <w:rPr>
          <w:rFonts w:ascii="Arial" w:eastAsiaTheme="minorHAnsi" w:hAnsi="Arial" w:cs="Arial"/>
          <w:sz w:val="20"/>
          <w:szCs w:val="20"/>
          <w:lang w:eastAsia="en-US"/>
        </w:rPr>
        <w:t xml:space="preserve">Sojabohne kommt bereits geschält und geputzt in die Packung, kann daher </w:t>
      </w:r>
      <w:r w:rsidR="008C2243" w:rsidRPr="006B5B71">
        <w:rPr>
          <w:rFonts w:ascii="Arial" w:eastAsiaTheme="minorHAnsi" w:hAnsi="Arial" w:cs="Arial"/>
          <w:sz w:val="20"/>
          <w:szCs w:val="20"/>
          <w:lang w:eastAsia="en-US"/>
        </w:rPr>
        <w:t xml:space="preserve">rasch </w:t>
      </w:r>
      <w:r w:rsidR="003E3F1F">
        <w:rPr>
          <w:rFonts w:ascii="Arial" w:eastAsiaTheme="minorHAnsi" w:hAnsi="Arial" w:cs="Arial"/>
          <w:sz w:val="20"/>
          <w:szCs w:val="20"/>
          <w:lang w:eastAsia="en-US"/>
        </w:rPr>
        <w:t>in etwas Salzwasser am Herd oder in der Mi</w:t>
      </w:r>
      <w:r w:rsidR="00362CA0">
        <w:rPr>
          <w:rFonts w:ascii="Arial" w:eastAsiaTheme="minorHAnsi" w:hAnsi="Arial" w:cs="Arial"/>
          <w:sz w:val="20"/>
          <w:szCs w:val="20"/>
          <w:lang w:eastAsia="en-US"/>
        </w:rPr>
        <w:t xml:space="preserve">krowelle </w:t>
      </w:r>
      <w:r w:rsidR="008C2243" w:rsidRPr="006B5B71">
        <w:rPr>
          <w:rFonts w:ascii="Arial" w:eastAsiaTheme="minorHAnsi" w:hAnsi="Arial" w:cs="Arial"/>
          <w:sz w:val="20"/>
          <w:szCs w:val="20"/>
          <w:lang w:eastAsia="en-US"/>
        </w:rPr>
        <w:t xml:space="preserve">gegart werden. </w:t>
      </w:r>
    </w:p>
    <w:p w14:paraId="39CA3049" w14:textId="7E34C5B2" w:rsidR="002B1DE8" w:rsidRDefault="00F1366C" w:rsidP="002B1DE8">
      <w:pPr>
        <w:pStyle w:val="standa1"/>
        <w:spacing w:line="276" w:lineRule="auto"/>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Verwenden kann man die Sojabohne vielseitig. </w:t>
      </w:r>
      <w:r w:rsidR="0077251C">
        <w:rPr>
          <w:rFonts w:ascii="Arial" w:eastAsiaTheme="minorHAnsi" w:hAnsi="Arial" w:cs="Arial"/>
          <w:sz w:val="20"/>
          <w:szCs w:val="20"/>
          <w:lang w:eastAsia="en-US"/>
        </w:rPr>
        <w:t>Sie macht sich sow</w:t>
      </w:r>
      <w:r w:rsidR="00140011">
        <w:rPr>
          <w:rFonts w:ascii="Arial" w:eastAsiaTheme="minorHAnsi" w:hAnsi="Arial" w:cs="Arial"/>
          <w:sz w:val="20"/>
          <w:szCs w:val="20"/>
          <w:lang w:eastAsia="en-US"/>
        </w:rPr>
        <w:t>o</w:t>
      </w:r>
      <w:r w:rsidR="0077251C">
        <w:rPr>
          <w:rFonts w:ascii="Arial" w:eastAsiaTheme="minorHAnsi" w:hAnsi="Arial" w:cs="Arial"/>
          <w:sz w:val="20"/>
          <w:szCs w:val="20"/>
          <w:lang w:eastAsia="en-US"/>
        </w:rPr>
        <w:t>hl in de</w:t>
      </w:r>
      <w:r w:rsidR="00140011">
        <w:rPr>
          <w:rFonts w:ascii="Arial" w:eastAsiaTheme="minorHAnsi" w:hAnsi="Arial" w:cs="Arial"/>
          <w:sz w:val="20"/>
          <w:szCs w:val="20"/>
          <w:lang w:eastAsia="en-US"/>
        </w:rPr>
        <w:t>r</w:t>
      </w:r>
      <w:r w:rsidR="0077251C">
        <w:rPr>
          <w:rFonts w:ascii="Arial" w:eastAsiaTheme="minorHAnsi" w:hAnsi="Arial" w:cs="Arial"/>
          <w:sz w:val="20"/>
          <w:szCs w:val="20"/>
          <w:lang w:eastAsia="en-US"/>
        </w:rPr>
        <w:t xml:space="preserve"> asiatischen Küche gut – etwa in Bowls oder Salaten –, aber auch </w:t>
      </w:r>
      <w:r w:rsidR="00B1038A">
        <w:rPr>
          <w:rFonts w:ascii="Arial" w:eastAsiaTheme="minorHAnsi" w:hAnsi="Arial" w:cs="Arial"/>
          <w:sz w:val="20"/>
          <w:szCs w:val="20"/>
          <w:lang w:eastAsia="en-US"/>
        </w:rPr>
        <w:t xml:space="preserve">als Pesto oder zum Backfisch mit Kartoffelsalat </w:t>
      </w:r>
      <w:r w:rsidR="00F014EA">
        <w:rPr>
          <w:rFonts w:ascii="Arial" w:eastAsiaTheme="minorHAnsi" w:hAnsi="Arial" w:cs="Arial"/>
          <w:sz w:val="20"/>
          <w:szCs w:val="20"/>
          <w:lang w:eastAsia="en-US"/>
        </w:rPr>
        <w:t>passt sie</w:t>
      </w:r>
      <w:r w:rsidR="00D12F1C">
        <w:rPr>
          <w:rFonts w:ascii="Arial" w:eastAsiaTheme="minorHAnsi" w:hAnsi="Arial" w:cs="Arial"/>
          <w:sz w:val="20"/>
          <w:szCs w:val="20"/>
          <w:lang w:eastAsia="en-US"/>
        </w:rPr>
        <w:t>. Und neben</w:t>
      </w:r>
      <w:r w:rsidR="00F014EA">
        <w:rPr>
          <w:rFonts w:ascii="Arial" w:eastAsiaTheme="minorHAnsi" w:hAnsi="Arial" w:cs="Arial"/>
          <w:sz w:val="20"/>
          <w:szCs w:val="20"/>
          <w:lang w:eastAsia="en-US"/>
        </w:rPr>
        <w:t xml:space="preserve"> frische</w:t>
      </w:r>
      <w:r w:rsidR="00D12F1C">
        <w:rPr>
          <w:rFonts w:ascii="Arial" w:eastAsiaTheme="minorHAnsi" w:hAnsi="Arial" w:cs="Arial"/>
          <w:sz w:val="20"/>
          <w:szCs w:val="20"/>
          <w:lang w:eastAsia="en-US"/>
        </w:rPr>
        <w:t>m</w:t>
      </w:r>
      <w:r w:rsidR="00F014EA">
        <w:rPr>
          <w:rFonts w:ascii="Arial" w:eastAsiaTheme="minorHAnsi" w:hAnsi="Arial" w:cs="Arial"/>
          <w:sz w:val="20"/>
          <w:szCs w:val="20"/>
          <w:lang w:eastAsia="en-US"/>
        </w:rPr>
        <w:t xml:space="preserve"> Grün</w:t>
      </w:r>
      <w:r w:rsidR="00D12F1C">
        <w:rPr>
          <w:rFonts w:ascii="Arial" w:eastAsiaTheme="minorHAnsi" w:hAnsi="Arial" w:cs="Arial"/>
          <w:sz w:val="20"/>
          <w:szCs w:val="20"/>
          <w:lang w:eastAsia="en-US"/>
        </w:rPr>
        <w:t xml:space="preserve"> bringt sie so auch wertvolle </w:t>
      </w:r>
      <w:r w:rsidR="00140011">
        <w:rPr>
          <w:rFonts w:ascii="Arial" w:eastAsiaTheme="minorHAnsi" w:hAnsi="Arial" w:cs="Arial"/>
          <w:sz w:val="20"/>
          <w:szCs w:val="20"/>
          <w:lang w:eastAsia="en-US"/>
        </w:rPr>
        <w:t xml:space="preserve">Nährstoffe auf den Teller. </w:t>
      </w:r>
    </w:p>
    <w:p w14:paraId="052C4CD1" w14:textId="77777777" w:rsidR="000371F3" w:rsidRDefault="000371F3" w:rsidP="000371F3">
      <w:pPr>
        <w:pStyle w:val="standa1"/>
        <w:spacing w:line="276" w:lineRule="auto"/>
        <w:jc w:val="both"/>
        <w:rPr>
          <w:rFonts w:ascii="Arial" w:eastAsiaTheme="minorHAnsi" w:hAnsi="Arial" w:cs="Arial"/>
          <w:sz w:val="20"/>
          <w:szCs w:val="20"/>
          <w:lang w:eastAsia="en-US"/>
        </w:rPr>
      </w:pPr>
    </w:p>
    <w:p w14:paraId="66757E9B" w14:textId="4486DF2B" w:rsidR="000371F3" w:rsidRPr="004F66B5" w:rsidRDefault="000371F3" w:rsidP="000371F3">
      <w:pPr>
        <w:pStyle w:val="standa1"/>
        <w:spacing w:line="276" w:lineRule="auto"/>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Rezeptideen gibt es hier: </w:t>
      </w:r>
      <w:hyperlink r:id="rId6" w:history="1">
        <w:r w:rsidRPr="0024585A">
          <w:rPr>
            <w:rStyle w:val="Hyperlink"/>
            <w:rFonts w:ascii="Arial" w:eastAsiaTheme="minorHAnsi" w:hAnsi="Arial" w:cs="Arial"/>
            <w:sz w:val="20"/>
            <w:szCs w:val="20"/>
            <w:lang w:eastAsia="en-US"/>
          </w:rPr>
          <w:t>https://www.iglo.at/rezepte?s=Sojabohne</w:t>
        </w:r>
      </w:hyperlink>
      <w:r>
        <w:rPr>
          <w:rFonts w:ascii="Arial" w:eastAsiaTheme="minorHAnsi" w:hAnsi="Arial" w:cs="Arial"/>
          <w:sz w:val="20"/>
          <w:szCs w:val="20"/>
          <w:lang w:eastAsia="en-US"/>
        </w:rPr>
        <w:t xml:space="preserve"> </w:t>
      </w:r>
    </w:p>
    <w:p w14:paraId="7BF03F78" w14:textId="4ABFE8E9" w:rsidR="00D12F1C" w:rsidRDefault="00D12F1C" w:rsidP="002B1DE8">
      <w:pPr>
        <w:pStyle w:val="standa1"/>
        <w:spacing w:line="276" w:lineRule="auto"/>
        <w:jc w:val="both"/>
        <w:rPr>
          <w:rFonts w:ascii="Arial" w:eastAsiaTheme="minorHAnsi" w:hAnsi="Arial" w:cs="Arial"/>
          <w:sz w:val="20"/>
          <w:szCs w:val="20"/>
          <w:lang w:eastAsia="en-US"/>
        </w:rPr>
      </w:pPr>
    </w:p>
    <w:p w14:paraId="1E87FC60" w14:textId="77777777" w:rsidR="00611949" w:rsidRPr="006B1119" w:rsidRDefault="00611949" w:rsidP="002B1DE8">
      <w:pPr>
        <w:pStyle w:val="standa1"/>
        <w:spacing w:line="276" w:lineRule="auto"/>
        <w:jc w:val="both"/>
        <w:rPr>
          <w:rFonts w:ascii="Arial" w:eastAsia="Times New Roman" w:hAnsi="Arial" w:cs="Arial"/>
          <w:b/>
          <w:iCs/>
          <w:sz w:val="18"/>
          <w:szCs w:val="18"/>
        </w:rPr>
      </w:pPr>
    </w:p>
    <w:p w14:paraId="7AC25CE8" w14:textId="77777777" w:rsidR="007C5408" w:rsidRPr="006C01E4" w:rsidRDefault="007C5408" w:rsidP="007C5408">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Über </w:t>
      </w:r>
      <w:proofErr w:type="spellStart"/>
      <w:r w:rsidRPr="006C01E4">
        <w:rPr>
          <w:rFonts w:ascii="Arial" w:eastAsia="Times New Roman" w:hAnsi="Arial" w:cs="Arial"/>
          <w:b/>
          <w:iCs/>
          <w:sz w:val="18"/>
          <w:szCs w:val="18"/>
        </w:rPr>
        <w:t>iglo</w:t>
      </w:r>
      <w:proofErr w:type="spellEnd"/>
      <w:r w:rsidRPr="006C01E4">
        <w:rPr>
          <w:rFonts w:ascii="Arial" w:eastAsia="Times New Roman" w:hAnsi="Arial" w:cs="Arial"/>
          <w:b/>
          <w:iCs/>
          <w:sz w:val="18"/>
          <w:szCs w:val="18"/>
        </w:rPr>
        <w:t xml:space="preserve"> Österreich</w:t>
      </w:r>
    </w:p>
    <w:p w14:paraId="0D73173D" w14:textId="77777777" w:rsidR="007C5408" w:rsidRPr="006C01E4" w:rsidRDefault="007C5408" w:rsidP="007C5408">
      <w:pPr>
        <w:rPr>
          <w:rFonts w:ascii="Arial" w:hAnsi="Arial" w:cs="Arial"/>
          <w:sz w:val="18"/>
          <w:szCs w:val="18"/>
          <w:lang w:val="de-AT"/>
        </w:rPr>
      </w:pPr>
      <w:r w:rsidRPr="006C01E4">
        <w:rPr>
          <w:rFonts w:ascii="Arial" w:hAnsi="Arial" w:cs="Arial"/>
          <w:sz w:val="18"/>
          <w:szCs w:val="18"/>
          <w:lang w:val="de-AT"/>
        </w:rPr>
        <w:t xml:space="preserve">Die Iglo Austria GmbH mit Sitz in Wien ist bereits seit 1966 in Österreich tätig und ist Teil der Nomad Foods Group, die in derzeit 22 Ländern Tiefkühlprodukte vertreibt. Die Marke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ist die zweitgrößte Lebensmittelmarke Österreichs* und Marktführer im Bereich Tiefkühlkost. Das Unternehmen wird von Markus </w:t>
      </w:r>
      <w:proofErr w:type="spellStart"/>
      <w:r w:rsidRPr="006C01E4">
        <w:rPr>
          <w:rFonts w:ascii="Arial" w:hAnsi="Arial" w:cs="Arial"/>
          <w:sz w:val="18"/>
          <w:szCs w:val="18"/>
          <w:lang w:val="de-AT"/>
        </w:rPr>
        <w:t>Fahrnberger</w:t>
      </w:r>
      <w:proofErr w:type="spellEnd"/>
      <w:r w:rsidRPr="006C01E4">
        <w:rPr>
          <w:rFonts w:ascii="Arial" w:hAnsi="Arial" w:cs="Arial"/>
          <w:sz w:val="18"/>
          <w:szCs w:val="18"/>
          <w:lang w:val="de-AT"/>
        </w:rPr>
        <w:t xml:space="preserve">-Schweizer als Geschäftsführer geleitet, beschäftigt rund 80 Mitarbeiter und sichert über Partner aus Anbau, Produktion und Logistik rund 1000 weitere Arbeitsplätze in Österreich. Das Sortiment von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w:t>
      </w:r>
      <w:r w:rsidRPr="006C01E4">
        <w:rPr>
          <w:rFonts w:ascii="Arial" w:hAnsi="Arial" w:cs="Arial"/>
          <w:sz w:val="18"/>
          <w:szCs w:val="18"/>
          <w:lang w:val="de-AT"/>
        </w:rPr>
        <w:lastRenderedPageBreak/>
        <w:t xml:space="preserve">seit Jahrzehnten aus dem Marchfeld, die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Schmankerl aus dem Ennstal. Getreu dem Motto „Iss was </w:t>
      </w:r>
      <w:proofErr w:type="spellStart"/>
      <w:r w:rsidRPr="006C01E4">
        <w:rPr>
          <w:rFonts w:ascii="Arial" w:hAnsi="Arial" w:cs="Arial"/>
          <w:sz w:val="18"/>
          <w:szCs w:val="18"/>
          <w:lang w:val="de-AT"/>
        </w:rPr>
        <w:t>Gscheit’s</w:t>
      </w:r>
      <w:proofErr w:type="spellEnd"/>
      <w:r w:rsidRPr="006C01E4">
        <w:rPr>
          <w:rFonts w:ascii="Arial" w:hAnsi="Arial" w:cs="Arial"/>
          <w:sz w:val="18"/>
          <w:szCs w:val="18"/>
          <w:lang w:val="de-AT"/>
        </w:rPr>
        <w:t xml:space="preserve">!“ gelten höchste Qualitätsstandards und alle Produkte werden ohne zugesetzte Geschmacksverstärker oder künstliche Farb- und Aromastoffe hergestellt.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setzt sich zudem für ressourcenschonende und nachhaltige Produktionsweisen ein. So war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u.a. die erste Marke Österreichs mit 100 Prozent MSC-zertifizierten Meeresfischen. </w:t>
      </w:r>
    </w:p>
    <w:p w14:paraId="134F3962" w14:textId="77777777" w:rsidR="007C5408" w:rsidRPr="006C01E4" w:rsidRDefault="007C5408" w:rsidP="007C5408">
      <w:pPr>
        <w:rPr>
          <w:rFonts w:ascii="Arial" w:hAnsi="Arial" w:cs="Arial"/>
          <w:sz w:val="18"/>
          <w:szCs w:val="18"/>
          <w:lang w:val="de-AT"/>
        </w:rPr>
      </w:pPr>
      <w:r w:rsidRPr="006C01E4">
        <w:rPr>
          <w:rFonts w:ascii="Arial" w:hAnsi="Arial" w:cs="Arial"/>
          <w:sz w:val="18"/>
          <w:szCs w:val="18"/>
          <w:lang w:val="de-AT"/>
        </w:rPr>
        <w:t xml:space="preserve">Mehr dazu auf </w:t>
      </w:r>
      <w:hyperlink r:id="rId7" w:history="1">
        <w:r w:rsidRPr="006C01E4">
          <w:rPr>
            <w:rFonts w:ascii="Arial" w:hAnsi="Arial" w:cs="Arial"/>
            <w:sz w:val="18"/>
            <w:szCs w:val="18"/>
            <w:lang w:val="de-AT"/>
          </w:rPr>
          <w:t>www.iglo.at</w:t>
        </w:r>
      </w:hyperlink>
      <w:r w:rsidRPr="006C01E4">
        <w:rPr>
          <w:rFonts w:ascii="Arial" w:hAnsi="Arial" w:cs="Arial"/>
          <w:sz w:val="18"/>
          <w:szCs w:val="18"/>
          <w:lang w:val="de-AT"/>
        </w:rPr>
        <w:t xml:space="preserve"> und </w:t>
      </w:r>
      <w:hyperlink r:id="rId8" w:history="1">
        <w:r w:rsidRPr="006C01E4">
          <w:rPr>
            <w:rFonts w:ascii="Arial" w:hAnsi="Arial" w:cs="Arial"/>
            <w:sz w:val="18"/>
            <w:szCs w:val="18"/>
            <w:lang w:val="de-AT"/>
          </w:rPr>
          <w:t>www.facebook.com/iglo.at</w:t>
        </w:r>
      </w:hyperlink>
      <w:r w:rsidRPr="006C01E4">
        <w:rPr>
          <w:rFonts w:ascii="Arial" w:hAnsi="Arial" w:cs="Arial"/>
          <w:sz w:val="18"/>
          <w:szCs w:val="18"/>
          <w:lang w:val="de-AT"/>
        </w:rPr>
        <w:t>.</w:t>
      </w:r>
    </w:p>
    <w:p w14:paraId="61591D3F" w14:textId="77777777" w:rsidR="007C5408" w:rsidRPr="006C01E4" w:rsidRDefault="007C5408" w:rsidP="007C5408">
      <w:pPr>
        <w:rPr>
          <w:rFonts w:ascii="Arial" w:eastAsia="Times New Roman" w:hAnsi="Arial" w:cs="Arial"/>
          <w:iCs/>
          <w:sz w:val="18"/>
          <w:szCs w:val="18"/>
          <w:lang w:val="de-AT" w:eastAsia="de-AT"/>
        </w:rPr>
      </w:pPr>
    </w:p>
    <w:p w14:paraId="32C3E004" w14:textId="77777777" w:rsidR="007C5408" w:rsidRPr="006C01E4" w:rsidRDefault="007C5408" w:rsidP="007C5408">
      <w:pPr>
        <w:rPr>
          <w:rFonts w:ascii="Arial" w:eastAsia="Times New Roman" w:hAnsi="Arial" w:cs="Arial"/>
          <w:iCs/>
          <w:sz w:val="18"/>
          <w:szCs w:val="18"/>
          <w:lang w:val="de-AT" w:eastAsia="de-AT"/>
        </w:rPr>
      </w:pPr>
      <w:r w:rsidRPr="006C01E4">
        <w:rPr>
          <w:rFonts w:ascii="Arial" w:eastAsia="Times New Roman" w:hAnsi="Arial" w:cs="Arial"/>
          <w:iCs/>
          <w:sz w:val="18"/>
          <w:szCs w:val="18"/>
          <w:lang w:val="de-AT" w:eastAsia="de-AT"/>
        </w:rPr>
        <w:t xml:space="preserve">*Quelle: A.C. Nielsen, Market Track, Lebensmittelhandel Total, Umsatz Österreich, LH inkl. H/L, (Stand KW 32 2020). </w:t>
      </w:r>
    </w:p>
    <w:p w14:paraId="1F75C309" w14:textId="77777777" w:rsidR="007C5408" w:rsidRPr="006C01E4" w:rsidRDefault="007C5408" w:rsidP="007C5408">
      <w:pPr>
        <w:jc w:val="both"/>
        <w:rPr>
          <w:rFonts w:ascii="Arial" w:eastAsia="Times New Roman" w:hAnsi="Arial" w:cs="Arial"/>
          <w:iCs/>
          <w:sz w:val="18"/>
          <w:szCs w:val="18"/>
          <w:lang w:val="de-AT" w:eastAsia="de-AT"/>
        </w:rPr>
      </w:pPr>
    </w:p>
    <w:p w14:paraId="03C7F1FC" w14:textId="77777777" w:rsidR="007C5408" w:rsidRPr="006C01E4" w:rsidRDefault="007C5408" w:rsidP="007C5408">
      <w:pPr>
        <w:rPr>
          <w:rFonts w:ascii="Arial" w:hAnsi="Arial" w:cs="Arial"/>
          <w:sz w:val="18"/>
          <w:szCs w:val="18"/>
          <w:lang w:val="de-AT"/>
        </w:rPr>
      </w:pPr>
    </w:p>
    <w:p w14:paraId="289B0F7D" w14:textId="77777777" w:rsidR="007C5408" w:rsidRPr="006C01E4" w:rsidRDefault="007C5408" w:rsidP="007C5408">
      <w:pPr>
        <w:rPr>
          <w:rFonts w:ascii="Arial" w:hAnsi="Arial" w:cs="Arial"/>
          <w:sz w:val="18"/>
          <w:szCs w:val="18"/>
          <w:lang w:val="de-AT"/>
        </w:rPr>
      </w:pPr>
    </w:p>
    <w:p w14:paraId="5FADF810" w14:textId="77777777" w:rsidR="007C5408" w:rsidRPr="006C01E4" w:rsidRDefault="007C5408" w:rsidP="007C5408">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Kontakte für Rückfragen: </w:t>
      </w:r>
    </w:p>
    <w:p w14:paraId="30126CDC" w14:textId="77777777" w:rsidR="007C5408" w:rsidRPr="006C01E4" w:rsidRDefault="007C5408" w:rsidP="007C5408">
      <w:pPr>
        <w:rPr>
          <w:rFonts w:ascii="Arial" w:hAnsi="Arial" w:cs="Arial"/>
          <w:sz w:val="18"/>
          <w:szCs w:val="18"/>
          <w:lang w:val="de-AT"/>
        </w:rPr>
        <w:sectPr w:rsidR="007C5408" w:rsidRPr="006C01E4">
          <w:pgSz w:w="11906" w:h="16838"/>
          <w:pgMar w:top="1417" w:right="1417" w:bottom="1134" w:left="1417" w:header="708" w:footer="708" w:gutter="0"/>
          <w:cols w:space="708"/>
          <w:docGrid w:linePitch="360"/>
        </w:sectPr>
      </w:pPr>
    </w:p>
    <w:p w14:paraId="4DE6EEBD" w14:textId="77777777" w:rsidR="007C5408" w:rsidRPr="006C01E4" w:rsidRDefault="007C5408" w:rsidP="007C5408">
      <w:pPr>
        <w:rPr>
          <w:rFonts w:ascii="Arial" w:hAnsi="Arial" w:cs="Arial"/>
          <w:sz w:val="18"/>
          <w:szCs w:val="18"/>
          <w:lang w:val="de-AT"/>
        </w:rPr>
      </w:pPr>
      <w:r w:rsidRPr="006C01E4">
        <w:rPr>
          <w:rFonts w:ascii="Arial" w:hAnsi="Arial" w:cs="Arial"/>
          <w:sz w:val="18"/>
          <w:szCs w:val="18"/>
          <w:lang w:val="de-AT"/>
        </w:rPr>
        <w:t>Iglo Austria GmbH</w:t>
      </w:r>
    </w:p>
    <w:p w14:paraId="2F61B90E" w14:textId="77777777" w:rsidR="007C5408" w:rsidRPr="00D048C6" w:rsidRDefault="007C5408" w:rsidP="007C5408">
      <w:pPr>
        <w:rPr>
          <w:rFonts w:ascii="Arial" w:hAnsi="Arial" w:cs="Arial"/>
          <w:sz w:val="18"/>
          <w:szCs w:val="18"/>
        </w:rPr>
      </w:pPr>
      <w:r w:rsidRPr="00D048C6">
        <w:rPr>
          <w:rFonts w:ascii="Arial" w:hAnsi="Arial" w:cs="Arial"/>
          <w:sz w:val="18"/>
          <w:szCs w:val="18"/>
        </w:rPr>
        <w:t xml:space="preserve">Florian </w:t>
      </w:r>
      <w:proofErr w:type="spellStart"/>
      <w:r w:rsidRPr="00D048C6">
        <w:rPr>
          <w:rFonts w:ascii="Arial" w:hAnsi="Arial" w:cs="Arial"/>
          <w:sz w:val="18"/>
          <w:szCs w:val="18"/>
        </w:rPr>
        <w:t>Pesjak</w:t>
      </w:r>
      <w:proofErr w:type="spellEnd"/>
    </w:p>
    <w:p w14:paraId="5305133E" w14:textId="77777777" w:rsidR="007C5408" w:rsidRPr="00D048C6" w:rsidRDefault="007C5408" w:rsidP="007C5408">
      <w:pPr>
        <w:rPr>
          <w:rFonts w:ascii="Arial" w:hAnsi="Arial" w:cs="Arial"/>
          <w:sz w:val="18"/>
          <w:szCs w:val="18"/>
        </w:rPr>
      </w:pPr>
      <w:r w:rsidRPr="00D048C6">
        <w:rPr>
          <w:rFonts w:ascii="Arial" w:hAnsi="Arial" w:cs="Arial"/>
          <w:sz w:val="18"/>
          <w:szCs w:val="18"/>
        </w:rPr>
        <w:t>Brand &amp; Communications Manager</w:t>
      </w:r>
    </w:p>
    <w:p w14:paraId="04C02478" w14:textId="77777777" w:rsidR="007C5408" w:rsidRPr="00D048C6" w:rsidRDefault="007C5408" w:rsidP="007C5408">
      <w:pPr>
        <w:rPr>
          <w:rFonts w:ascii="Arial" w:hAnsi="Arial" w:cs="Arial"/>
          <w:sz w:val="18"/>
          <w:szCs w:val="18"/>
        </w:rPr>
      </w:pPr>
      <w:r w:rsidRPr="00D048C6">
        <w:rPr>
          <w:rFonts w:ascii="Arial" w:hAnsi="Arial" w:cs="Arial"/>
          <w:sz w:val="18"/>
          <w:szCs w:val="18"/>
        </w:rPr>
        <w:t>Tel: +43 (0)1 608 66 - 710</w:t>
      </w:r>
      <w:r w:rsidRPr="00D048C6">
        <w:rPr>
          <w:rFonts w:ascii="Arial" w:hAnsi="Arial" w:cs="Arial"/>
          <w:sz w:val="18"/>
          <w:szCs w:val="18"/>
        </w:rPr>
        <w:br/>
        <w:t xml:space="preserve">Mail: </w:t>
      </w:r>
      <w:hyperlink r:id="rId9" w:history="1">
        <w:r w:rsidRPr="00D048C6">
          <w:rPr>
            <w:rStyle w:val="Hyperlink"/>
            <w:rFonts w:ascii="Arial" w:hAnsi="Arial" w:cs="Arial"/>
            <w:sz w:val="18"/>
            <w:szCs w:val="18"/>
          </w:rPr>
          <w:t>Florian.Pesjak@iglo.com</w:t>
        </w:r>
      </w:hyperlink>
      <w:r w:rsidRPr="00D048C6">
        <w:rPr>
          <w:rFonts w:ascii="Arial" w:hAnsi="Arial" w:cs="Arial"/>
          <w:sz w:val="18"/>
          <w:szCs w:val="18"/>
        </w:rPr>
        <w:t xml:space="preserve"> </w:t>
      </w:r>
    </w:p>
    <w:p w14:paraId="5A43B522" w14:textId="77777777" w:rsidR="007C5408" w:rsidRPr="006C01E4" w:rsidRDefault="007C5408" w:rsidP="007C5408">
      <w:pPr>
        <w:rPr>
          <w:rFonts w:ascii="Arial" w:hAnsi="Arial" w:cs="Arial"/>
          <w:sz w:val="18"/>
          <w:szCs w:val="18"/>
          <w:lang w:val="de-AT"/>
        </w:rPr>
      </w:pPr>
      <w:proofErr w:type="spellStart"/>
      <w:r w:rsidRPr="006C01E4">
        <w:rPr>
          <w:rFonts w:ascii="Arial" w:hAnsi="Arial" w:cs="Arial"/>
          <w:sz w:val="18"/>
          <w:szCs w:val="18"/>
          <w:lang w:val="de-AT"/>
        </w:rPr>
        <w:t>Factor</w:t>
      </w:r>
      <w:proofErr w:type="spellEnd"/>
      <w:r w:rsidRPr="006C01E4">
        <w:rPr>
          <w:rFonts w:ascii="Arial" w:hAnsi="Arial" w:cs="Arial"/>
          <w:sz w:val="18"/>
          <w:szCs w:val="18"/>
          <w:lang w:val="de-AT"/>
        </w:rPr>
        <w:t xml:space="preserve"> C3 </w:t>
      </w:r>
      <w:proofErr w:type="spellStart"/>
      <w:r w:rsidRPr="006C01E4">
        <w:rPr>
          <w:rFonts w:ascii="Arial" w:hAnsi="Arial" w:cs="Arial"/>
          <w:sz w:val="18"/>
          <w:szCs w:val="18"/>
          <w:lang w:val="de-AT"/>
        </w:rPr>
        <w:t>e.U</w:t>
      </w:r>
      <w:proofErr w:type="spellEnd"/>
      <w:r w:rsidRPr="006C01E4">
        <w:rPr>
          <w:rFonts w:ascii="Arial" w:hAnsi="Arial" w:cs="Arial"/>
          <w:sz w:val="18"/>
          <w:szCs w:val="18"/>
          <w:lang w:val="de-AT"/>
        </w:rPr>
        <w:t>.</w:t>
      </w:r>
    </w:p>
    <w:p w14:paraId="7288B343" w14:textId="77777777" w:rsidR="007C5408" w:rsidRPr="006C01E4" w:rsidRDefault="007C5408" w:rsidP="007C5408">
      <w:pPr>
        <w:rPr>
          <w:rFonts w:ascii="Arial" w:hAnsi="Arial" w:cs="Arial"/>
          <w:sz w:val="18"/>
          <w:szCs w:val="18"/>
          <w:lang w:val="de-AT"/>
        </w:rPr>
      </w:pPr>
      <w:r w:rsidRPr="006C01E4">
        <w:rPr>
          <w:rFonts w:ascii="Arial" w:hAnsi="Arial" w:cs="Arial"/>
          <w:sz w:val="18"/>
          <w:szCs w:val="18"/>
          <w:lang w:val="de-AT"/>
        </w:rPr>
        <w:t>Magdalena Lechner</w:t>
      </w:r>
    </w:p>
    <w:p w14:paraId="01521059" w14:textId="77777777" w:rsidR="007C5408" w:rsidRPr="006C01E4" w:rsidRDefault="007C5408" w:rsidP="007C5408">
      <w:pPr>
        <w:rPr>
          <w:rFonts w:ascii="Arial" w:hAnsi="Arial" w:cs="Arial"/>
          <w:sz w:val="18"/>
          <w:szCs w:val="18"/>
          <w:lang w:val="de-AT"/>
        </w:rPr>
      </w:pPr>
    </w:p>
    <w:p w14:paraId="4449D550" w14:textId="77777777" w:rsidR="007C5408" w:rsidRPr="00D048C6" w:rsidRDefault="007C5408" w:rsidP="007C5408">
      <w:pPr>
        <w:rPr>
          <w:rStyle w:val="Hyperlink"/>
          <w:rFonts w:ascii="Arial" w:hAnsi="Arial" w:cs="Arial"/>
          <w:color w:val="auto"/>
          <w:sz w:val="18"/>
          <w:szCs w:val="18"/>
          <w:u w:val="none"/>
        </w:rPr>
        <w:sectPr w:rsidR="007C5408" w:rsidRPr="00D048C6" w:rsidSect="006B3F7A">
          <w:type w:val="continuous"/>
          <w:pgSz w:w="11906" w:h="16838"/>
          <w:pgMar w:top="1417" w:right="1417" w:bottom="1134" w:left="1417" w:header="708" w:footer="708" w:gutter="0"/>
          <w:cols w:num="2" w:space="708"/>
          <w:docGrid w:linePitch="360"/>
        </w:sectPr>
      </w:pPr>
      <w:r w:rsidRPr="00D048C6">
        <w:rPr>
          <w:rFonts w:ascii="Arial" w:hAnsi="Arial" w:cs="Arial"/>
          <w:sz w:val="18"/>
          <w:szCs w:val="18"/>
        </w:rPr>
        <w:t>Tel: +43 (0)650 42 35 088</w:t>
      </w:r>
      <w:r w:rsidRPr="00D048C6">
        <w:rPr>
          <w:rFonts w:ascii="Arial" w:hAnsi="Arial" w:cs="Arial"/>
          <w:sz w:val="18"/>
          <w:szCs w:val="18"/>
        </w:rPr>
        <w:br/>
        <w:t xml:space="preserve">Mail: </w:t>
      </w:r>
      <w:hyperlink r:id="rId10" w:history="1">
        <w:r w:rsidRPr="00D048C6">
          <w:rPr>
            <w:rStyle w:val="Hyperlink"/>
            <w:rFonts w:ascii="Arial" w:hAnsi="Arial" w:cs="Arial"/>
            <w:sz w:val="18"/>
            <w:szCs w:val="18"/>
          </w:rPr>
          <w:t>m.lechner@factor-c.at</w:t>
        </w:r>
      </w:hyperlink>
    </w:p>
    <w:p w14:paraId="5F8933A1" w14:textId="77777777" w:rsidR="007C5408" w:rsidRPr="00D048C6" w:rsidRDefault="007C5408" w:rsidP="007C5408">
      <w:pPr>
        <w:ind w:right="-312"/>
        <w:jc w:val="both"/>
        <w:outlineLvl w:val="0"/>
        <w:rPr>
          <w:rStyle w:val="Hyperlink"/>
          <w:rFonts w:ascii="Arial" w:eastAsia="Times New Roman" w:hAnsi="Arial" w:cs="Arial"/>
          <w:sz w:val="18"/>
          <w:szCs w:val="18"/>
        </w:rPr>
      </w:pPr>
    </w:p>
    <w:p w14:paraId="67580618" w14:textId="759A4DBF" w:rsidR="004C607B" w:rsidRPr="007C5408" w:rsidRDefault="004C607B" w:rsidP="0055738E">
      <w:pPr>
        <w:ind w:right="-312"/>
        <w:jc w:val="both"/>
        <w:outlineLvl w:val="0"/>
        <w:rPr>
          <w:rStyle w:val="Hyperlink"/>
          <w:rFonts w:ascii="Arial" w:eastAsia="Times New Roman" w:hAnsi="Arial" w:cs="Arial"/>
          <w:sz w:val="18"/>
          <w:szCs w:val="18"/>
        </w:rPr>
      </w:pPr>
    </w:p>
    <w:sectPr w:rsidR="004C607B" w:rsidRPr="007C5408" w:rsidSect="006B3F7A">
      <w:type w:val="continuous"/>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31740702">
    <w:abstractNumId w:val="2"/>
  </w:num>
  <w:num w:numId="2" w16cid:durableId="1412199533">
    <w:abstractNumId w:val="4"/>
  </w:num>
  <w:num w:numId="3" w16cid:durableId="1972594901">
    <w:abstractNumId w:val="3"/>
  </w:num>
  <w:num w:numId="4" w16cid:durableId="1181166260">
    <w:abstractNumId w:val="1"/>
  </w:num>
  <w:num w:numId="5" w16cid:durableId="1261404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16FD"/>
    <w:rsid w:val="00025170"/>
    <w:rsid w:val="000371F3"/>
    <w:rsid w:val="00042DEA"/>
    <w:rsid w:val="0006588A"/>
    <w:rsid w:val="00072EE5"/>
    <w:rsid w:val="00076353"/>
    <w:rsid w:val="000938A8"/>
    <w:rsid w:val="000A124E"/>
    <w:rsid w:val="000B5258"/>
    <w:rsid w:val="000B6BF8"/>
    <w:rsid w:val="000C4BB1"/>
    <w:rsid w:val="000C6887"/>
    <w:rsid w:val="000D16D7"/>
    <w:rsid w:val="000D4026"/>
    <w:rsid w:val="000D5934"/>
    <w:rsid w:val="000D6534"/>
    <w:rsid w:val="000D7360"/>
    <w:rsid w:val="00103D84"/>
    <w:rsid w:val="0011002F"/>
    <w:rsid w:val="0013261C"/>
    <w:rsid w:val="00140011"/>
    <w:rsid w:val="00150220"/>
    <w:rsid w:val="00153473"/>
    <w:rsid w:val="001618BD"/>
    <w:rsid w:val="00162651"/>
    <w:rsid w:val="00167508"/>
    <w:rsid w:val="0016784C"/>
    <w:rsid w:val="0017150A"/>
    <w:rsid w:val="00171EDC"/>
    <w:rsid w:val="00172BC5"/>
    <w:rsid w:val="00173564"/>
    <w:rsid w:val="00183C95"/>
    <w:rsid w:val="00191E9C"/>
    <w:rsid w:val="001B15ED"/>
    <w:rsid w:val="001D0013"/>
    <w:rsid w:val="001D1FEB"/>
    <w:rsid w:val="001E03F2"/>
    <w:rsid w:val="001E4134"/>
    <w:rsid w:val="001F077E"/>
    <w:rsid w:val="001F13DD"/>
    <w:rsid w:val="001F3C1E"/>
    <w:rsid w:val="001F6EDB"/>
    <w:rsid w:val="00200B38"/>
    <w:rsid w:val="00201BC4"/>
    <w:rsid w:val="00202A24"/>
    <w:rsid w:val="002049EC"/>
    <w:rsid w:val="00205BE4"/>
    <w:rsid w:val="002100CA"/>
    <w:rsid w:val="0021227E"/>
    <w:rsid w:val="00214137"/>
    <w:rsid w:val="00217EFA"/>
    <w:rsid w:val="00224286"/>
    <w:rsid w:val="002259D8"/>
    <w:rsid w:val="00260A97"/>
    <w:rsid w:val="00273761"/>
    <w:rsid w:val="0028261A"/>
    <w:rsid w:val="00283593"/>
    <w:rsid w:val="00283C16"/>
    <w:rsid w:val="002914DD"/>
    <w:rsid w:val="002A2E7E"/>
    <w:rsid w:val="002A67D9"/>
    <w:rsid w:val="002B090B"/>
    <w:rsid w:val="002B1DE8"/>
    <w:rsid w:val="002B4D8A"/>
    <w:rsid w:val="002C3A84"/>
    <w:rsid w:val="002C587A"/>
    <w:rsid w:val="002F3712"/>
    <w:rsid w:val="002F41E9"/>
    <w:rsid w:val="003265B3"/>
    <w:rsid w:val="0032739D"/>
    <w:rsid w:val="0034614A"/>
    <w:rsid w:val="003466A9"/>
    <w:rsid w:val="003542FC"/>
    <w:rsid w:val="00362CA0"/>
    <w:rsid w:val="00387D9D"/>
    <w:rsid w:val="003934E2"/>
    <w:rsid w:val="003950A8"/>
    <w:rsid w:val="003957B6"/>
    <w:rsid w:val="003B02B6"/>
    <w:rsid w:val="003B4CA8"/>
    <w:rsid w:val="003B790E"/>
    <w:rsid w:val="003D2E7D"/>
    <w:rsid w:val="003D4351"/>
    <w:rsid w:val="003E3F1F"/>
    <w:rsid w:val="00405F90"/>
    <w:rsid w:val="004061EB"/>
    <w:rsid w:val="004159C5"/>
    <w:rsid w:val="00417E7D"/>
    <w:rsid w:val="00434358"/>
    <w:rsid w:val="00441C79"/>
    <w:rsid w:val="004459B5"/>
    <w:rsid w:val="0045262A"/>
    <w:rsid w:val="004530A3"/>
    <w:rsid w:val="00463D4C"/>
    <w:rsid w:val="00476D8A"/>
    <w:rsid w:val="00490BA3"/>
    <w:rsid w:val="00494BA5"/>
    <w:rsid w:val="00495F15"/>
    <w:rsid w:val="004A4F7E"/>
    <w:rsid w:val="004C32CB"/>
    <w:rsid w:val="004C607B"/>
    <w:rsid w:val="004D10CC"/>
    <w:rsid w:val="004F2250"/>
    <w:rsid w:val="004F66B5"/>
    <w:rsid w:val="004F6AC9"/>
    <w:rsid w:val="004F6EC1"/>
    <w:rsid w:val="00520195"/>
    <w:rsid w:val="0052019D"/>
    <w:rsid w:val="00531206"/>
    <w:rsid w:val="00532996"/>
    <w:rsid w:val="00533EF9"/>
    <w:rsid w:val="00535D01"/>
    <w:rsid w:val="0054023B"/>
    <w:rsid w:val="00540CEF"/>
    <w:rsid w:val="005529FE"/>
    <w:rsid w:val="0055738E"/>
    <w:rsid w:val="0056213A"/>
    <w:rsid w:val="00565C4B"/>
    <w:rsid w:val="00567864"/>
    <w:rsid w:val="00594EA1"/>
    <w:rsid w:val="005B6864"/>
    <w:rsid w:val="005C00DA"/>
    <w:rsid w:val="005D5EE5"/>
    <w:rsid w:val="005D6185"/>
    <w:rsid w:val="005E3DE5"/>
    <w:rsid w:val="005F079D"/>
    <w:rsid w:val="005F370D"/>
    <w:rsid w:val="005F5BD0"/>
    <w:rsid w:val="005F71DB"/>
    <w:rsid w:val="00605BEE"/>
    <w:rsid w:val="00611949"/>
    <w:rsid w:val="00622280"/>
    <w:rsid w:val="0062557D"/>
    <w:rsid w:val="006403F3"/>
    <w:rsid w:val="0064153C"/>
    <w:rsid w:val="006415F1"/>
    <w:rsid w:val="00642965"/>
    <w:rsid w:val="00650420"/>
    <w:rsid w:val="006608A0"/>
    <w:rsid w:val="0066243A"/>
    <w:rsid w:val="00663E7D"/>
    <w:rsid w:val="00663F30"/>
    <w:rsid w:val="00665527"/>
    <w:rsid w:val="00666C2D"/>
    <w:rsid w:val="006718C4"/>
    <w:rsid w:val="00690C6B"/>
    <w:rsid w:val="006B0141"/>
    <w:rsid w:val="006B1119"/>
    <w:rsid w:val="006B3F7A"/>
    <w:rsid w:val="006B43F7"/>
    <w:rsid w:val="006B5B71"/>
    <w:rsid w:val="006C12C7"/>
    <w:rsid w:val="006D4B28"/>
    <w:rsid w:val="006D65F4"/>
    <w:rsid w:val="006F00DC"/>
    <w:rsid w:val="0071057D"/>
    <w:rsid w:val="007373E4"/>
    <w:rsid w:val="00745C78"/>
    <w:rsid w:val="00761725"/>
    <w:rsid w:val="00762610"/>
    <w:rsid w:val="0076605A"/>
    <w:rsid w:val="00767F91"/>
    <w:rsid w:val="00771F96"/>
    <w:rsid w:val="0077251C"/>
    <w:rsid w:val="00773E62"/>
    <w:rsid w:val="007908A0"/>
    <w:rsid w:val="007A30C3"/>
    <w:rsid w:val="007A3C52"/>
    <w:rsid w:val="007B1FAC"/>
    <w:rsid w:val="007C2C68"/>
    <w:rsid w:val="007C5408"/>
    <w:rsid w:val="007D39EC"/>
    <w:rsid w:val="007D57D1"/>
    <w:rsid w:val="007E0F2B"/>
    <w:rsid w:val="00800534"/>
    <w:rsid w:val="00807280"/>
    <w:rsid w:val="0081269F"/>
    <w:rsid w:val="008132A0"/>
    <w:rsid w:val="00813C9F"/>
    <w:rsid w:val="00814755"/>
    <w:rsid w:val="0082643E"/>
    <w:rsid w:val="0083419B"/>
    <w:rsid w:val="00843B54"/>
    <w:rsid w:val="00870ADC"/>
    <w:rsid w:val="0087281B"/>
    <w:rsid w:val="008808AE"/>
    <w:rsid w:val="00880E59"/>
    <w:rsid w:val="00883568"/>
    <w:rsid w:val="008929C6"/>
    <w:rsid w:val="008A2164"/>
    <w:rsid w:val="008A3F63"/>
    <w:rsid w:val="008A6733"/>
    <w:rsid w:val="008C2243"/>
    <w:rsid w:val="008C5E9A"/>
    <w:rsid w:val="008F22CF"/>
    <w:rsid w:val="008F3BEC"/>
    <w:rsid w:val="008F5CE2"/>
    <w:rsid w:val="008F7A76"/>
    <w:rsid w:val="00901865"/>
    <w:rsid w:val="00902A67"/>
    <w:rsid w:val="00903234"/>
    <w:rsid w:val="00904AD9"/>
    <w:rsid w:val="0090672B"/>
    <w:rsid w:val="009068E2"/>
    <w:rsid w:val="00913DC0"/>
    <w:rsid w:val="00914204"/>
    <w:rsid w:val="00914CEC"/>
    <w:rsid w:val="009178CF"/>
    <w:rsid w:val="009263A2"/>
    <w:rsid w:val="009273AE"/>
    <w:rsid w:val="00941FF9"/>
    <w:rsid w:val="0094507B"/>
    <w:rsid w:val="00954C5E"/>
    <w:rsid w:val="00966293"/>
    <w:rsid w:val="00967650"/>
    <w:rsid w:val="00973100"/>
    <w:rsid w:val="00995DD0"/>
    <w:rsid w:val="00997A6E"/>
    <w:rsid w:val="009B1E0E"/>
    <w:rsid w:val="009B2A03"/>
    <w:rsid w:val="009C1910"/>
    <w:rsid w:val="009C2241"/>
    <w:rsid w:val="009C600E"/>
    <w:rsid w:val="009D3026"/>
    <w:rsid w:val="009E22FA"/>
    <w:rsid w:val="009E2DBA"/>
    <w:rsid w:val="00A0023C"/>
    <w:rsid w:val="00A03F88"/>
    <w:rsid w:val="00A43DC7"/>
    <w:rsid w:val="00A44D6B"/>
    <w:rsid w:val="00A629EE"/>
    <w:rsid w:val="00A665B9"/>
    <w:rsid w:val="00A708BF"/>
    <w:rsid w:val="00A83FAF"/>
    <w:rsid w:val="00A84005"/>
    <w:rsid w:val="00A92F7F"/>
    <w:rsid w:val="00AC7B81"/>
    <w:rsid w:val="00AD2AAC"/>
    <w:rsid w:val="00AE03F8"/>
    <w:rsid w:val="00AE1BC7"/>
    <w:rsid w:val="00AE553C"/>
    <w:rsid w:val="00AF4650"/>
    <w:rsid w:val="00AF69A6"/>
    <w:rsid w:val="00AF7DB5"/>
    <w:rsid w:val="00B03FAC"/>
    <w:rsid w:val="00B1038A"/>
    <w:rsid w:val="00B1753B"/>
    <w:rsid w:val="00B26EB6"/>
    <w:rsid w:val="00B3396C"/>
    <w:rsid w:val="00B5146D"/>
    <w:rsid w:val="00B62B95"/>
    <w:rsid w:val="00B65BAD"/>
    <w:rsid w:val="00B668DD"/>
    <w:rsid w:val="00B802CF"/>
    <w:rsid w:val="00B94E8E"/>
    <w:rsid w:val="00B953C7"/>
    <w:rsid w:val="00B97BC9"/>
    <w:rsid w:val="00BA41D6"/>
    <w:rsid w:val="00BA4F36"/>
    <w:rsid w:val="00BB2283"/>
    <w:rsid w:val="00BC7524"/>
    <w:rsid w:val="00BE260F"/>
    <w:rsid w:val="00BE4702"/>
    <w:rsid w:val="00BE5CCC"/>
    <w:rsid w:val="00BF72E7"/>
    <w:rsid w:val="00C07A8A"/>
    <w:rsid w:val="00C1190F"/>
    <w:rsid w:val="00C12123"/>
    <w:rsid w:val="00C24015"/>
    <w:rsid w:val="00C27E98"/>
    <w:rsid w:val="00C46741"/>
    <w:rsid w:val="00C51E5C"/>
    <w:rsid w:val="00C52B7A"/>
    <w:rsid w:val="00C57038"/>
    <w:rsid w:val="00C65A5E"/>
    <w:rsid w:val="00C663B0"/>
    <w:rsid w:val="00C842FB"/>
    <w:rsid w:val="00C97887"/>
    <w:rsid w:val="00CA41E1"/>
    <w:rsid w:val="00CA69F1"/>
    <w:rsid w:val="00CC73C5"/>
    <w:rsid w:val="00CC750A"/>
    <w:rsid w:val="00CE63AD"/>
    <w:rsid w:val="00CF2E60"/>
    <w:rsid w:val="00CF4539"/>
    <w:rsid w:val="00CF5FA3"/>
    <w:rsid w:val="00D0008C"/>
    <w:rsid w:val="00D12F1C"/>
    <w:rsid w:val="00D144B6"/>
    <w:rsid w:val="00D24D02"/>
    <w:rsid w:val="00D316B9"/>
    <w:rsid w:val="00D41D4C"/>
    <w:rsid w:val="00D42454"/>
    <w:rsid w:val="00D5007B"/>
    <w:rsid w:val="00D5193A"/>
    <w:rsid w:val="00D54506"/>
    <w:rsid w:val="00D545A1"/>
    <w:rsid w:val="00D55F59"/>
    <w:rsid w:val="00D676DE"/>
    <w:rsid w:val="00D72324"/>
    <w:rsid w:val="00D77143"/>
    <w:rsid w:val="00D7785B"/>
    <w:rsid w:val="00D90ABE"/>
    <w:rsid w:val="00DA2290"/>
    <w:rsid w:val="00DD6995"/>
    <w:rsid w:val="00DD6C10"/>
    <w:rsid w:val="00DE2AF6"/>
    <w:rsid w:val="00DE4BEC"/>
    <w:rsid w:val="00DE62EC"/>
    <w:rsid w:val="00E15412"/>
    <w:rsid w:val="00E269F9"/>
    <w:rsid w:val="00E26DF0"/>
    <w:rsid w:val="00E34E61"/>
    <w:rsid w:val="00E36DF9"/>
    <w:rsid w:val="00E41DDA"/>
    <w:rsid w:val="00E45A30"/>
    <w:rsid w:val="00E45D04"/>
    <w:rsid w:val="00E6179B"/>
    <w:rsid w:val="00E6384D"/>
    <w:rsid w:val="00E70003"/>
    <w:rsid w:val="00E73FA5"/>
    <w:rsid w:val="00E7549C"/>
    <w:rsid w:val="00E77504"/>
    <w:rsid w:val="00E800EE"/>
    <w:rsid w:val="00E87B03"/>
    <w:rsid w:val="00E96127"/>
    <w:rsid w:val="00EA33FA"/>
    <w:rsid w:val="00EB3DE3"/>
    <w:rsid w:val="00EC1C57"/>
    <w:rsid w:val="00EC6F92"/>
    <w:rsid w:val="00ED1E33"/>
    <w:rsid w:val="00ED2971"/>
    <w:rsid w:val="00EE0F62"/>
    <w:rsid w:val="00EE793E"/>
    <w:rsid w:val="00EF458C"/>
    <w:rsid w:val="00EF665F"/>
    <w:rsid w:val="00F014EA"/>
    <w:rsid w:val="00F07F29"/>
    <w:rsid w:val="00F121B1"/>
    <w:rsid w:val="00F12FE4"/>
    <w:rsid w:val="00F1366C"/>
    <w:rsid w:val="00F30724"/>
    <w:rsid w:val="00F30A6B"/>
    <w:rsid w:val="00F31BE2"/>
    <w:rsid w:val="00F37560"/>
    <w:rsid w:val="00F45DED"/>
    <w:rsid w:val="00F47489"/>
    <w:rsid w:val="00F54785"/>
    <w:rsid w:val="00F558D4"/>
    <w:rsid w:val="00F65502"/>
    <w:rsid w:val="00F775AC"/>
    <w:rsid w:val="00F83775"/>
    <w:rsid w:val="00F92D2D"/>
    <w:rsid w:val="00FB6231"/>
    <w:rsid w:val="00FB6904"/>
    <w:rsid w:val="00FC477D"/>
    <w:rsid w:val="00FC4FA7"/>
    <w:rsid w:val="00FC6EA1"/>
    <w:rsid w:val="00FD4500"/>
    <w:rsid w:val="00FD4CC1"/>
    <w:rsid w:val="00FE1854"/>
    <w:rsid w:val="00FE483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1">
    <w:name w:val="heading 1"/>
    <w:basedOn w:val="Standard"/>
    <w:next w:val="Standard"/>
    <w:link w:val="berschrift1Zchn"/>
    <w:uiPriority w:val="9"/>
    <w:qFormat/>
    <w:rsid w:val="008C2243"/>
    <w:pPr>
      <w:keepNext/>
      <w:keepLines/>
      <w:suppressAutoHyphens/>
      <w:spacing w:before="240" w:line="276" w:lineRule="auto"/>
      <w:outlineLvl w:val="0"/>
    </w:pPr>
    <w:rPr>
      <w:rFonts w:asciiTheme="majorHAnsi" w:eastAsiaTheme="majorEastAsia" w:hAnsiTheme="majorHAnsi" w:cstheme="majorBidi"/>
      <w:color w:val="2E74B5" w:themeColor="accent1" w:themeShade="BF"/>
      <w:sz w:val="32"/>
      <w:szCs w:val="32"/>
      <w:lang w:val="de-DE"/>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8C2243"/>
    <w:rPr>
      <w:rFonts w:asciiTheme="majorHAnsi" w:eastAsiaTheme="majorEastAsia" w:hAnsiTheme="majorHAnsi" w:cstheme="majorBidi"/>
      <w:color w:val="2E74B5" w:themeColor="accent1" w:themeShade="BF"/>
      <w:sz w:val="32"/>
      <w:szCs w:val="32"/>
      <w:lang w:val="de-DE"/>
    </w:rPr>
  </w:style>
  <w:style w:type="character" w:customStyle="1" w:styleId="page-renderer-text">
    <w:name w:val="page-renderer-text"/>
    <w:basedOn w:val="Absatz-Standardschriftart"/>
    <w:qFormat/>
    <w:rsid w:val="008C2243"/>
  </w:style>
  <w:style w:type="character" w:customStyle="1" w:styleId="st">
    <w:name w:val="st"/>
    <w:basedOn w:val="Absatz-Standardschriftart"/>
    <w:rsid w:val="008C2243"/>
  </w:style>
  <w:style w:type="paragraph" w:styleId="berarbeitung">
    <w:name w:val="Revision"/>
    <w:hidden/>
    <w:uiPriority w:val="99"/>
    <w:semiHidden/>
    <w:rsid w:val="00901865"/>
    <w:pPr>
      <w:spacing w:after="0" w:line="240" w:lineRule="auto"/>
    </w:pPr>
    <w:rPr>
      <w:sz w:val="24"/>
      <w:szCs w:val="24"/>
      <w:lang w:val="en-US"/>
    </w:rPr>
  </w:style>
  <w:style w:type="character" w:styleId="BesuchterLink">
    <w:name w:val="FollowedHyperlink"/>
    <w:basedOn w:val="Absatz-Standardschriftart"/>
    <w:uiPriority w:val="99"/>
    <w:semiHidden/>
    <w:unhideWhenUsed/>
    <w:rsid w:val="00EB3D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4877">
      <w:bodyDiv w:val="1"/>
      <w:marLeft w:val="0"/>
      <w:marRight w:val="0"/>
      <w:marTop w:val="0"/>
      <w:marBottom w:val="0"/>
      <w:divBdr>
        <w:top w:val="none" w:sz="0" w:space="0" w:color="auto"/>
        <w:left w:val="none" w:sz="0" w:space="0" w:color="auto"/>
        <w:bottom w:val="none" w:sz="0" w:space="0" w:color="auto"/>
        <w:right w:val="none" w:sz="0" w:space="0" w:color="auto"/>
      </w:divBdr>
    </w:div>
    <w:div w:id="174421704">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438211522">
      <w:bodyDiv w:val="1"/>
      <w:marLeft w:val="0"/>
      <w:marRight w:val="0"/>
      <w:marTop w:val="0"/>
      <w:marBottom w:val="0"/>
      <w:divBdr>
        <w:top w:val="none" w:sz="0" w:space="0" w:color="auto"/>
        <w:left w:val="none" w:sz="0" w:space="0" w:color="auto"/>
        <w:bottom w:val="none" w:sz="0" w:space="0" w:color="auto"/>
        <w:right w:val="none" w:sz="0" w:space="0" w:color="auto"/>
      </w:divBdr>
      <w:divsChild>
        <w:div w:id="1950116487">
          <w:marLeft w:val="0"/>
          <w:marRight w:val="0"/>
          <w:marTop w:val="0"/>
          <w:marBottom w:val="0"/>
          <w:divBdr>
            <w:top w:val="none" w:sz="0" w:space="0" w:color="auto"/>
            <w:left w:val="none" w:sz="0" w:space="0" w:color="auto"/>
            <w:bottom w:val="none" w:sz="0" w:space="0" w:color="auto"/>
            <w:right w:val="none" w:sz="0" w:space="0" w:color="auto"/>
          </w:divBdr>
        </w:div>
      </w:divsChild>
    </w:div>
    <w:div w:id="1601596281">
      <w:bodyDiv w:val="1"/>
      <w:marLeft w:val="0"/>
      <w:marRight w:val="0"/>
      <w:marTop w:val="0"/>
      <w:marBottom w:val="0"/>
      <w:divBdr>
        <w:top w:val="none" w:sz="0" w:space="0" w:color="auto"/>
        <w:left w:val="none" w:sz="0" w:space="0" w:color="auto"/>
        <w:bottom w:val="none" w:sz="0" w:space="0" w:color="auto"/>
        <w:right w:val="none" w:sz="0" w:space="0" w:color="auto"/>
      </w:divBdr>
      <w:divsChild>
        <w:div w:id="772822998">
          <w:marLeft w:val="0"/>
          <w:marRight w:val="0"/>
          <w:marTop w:val="0"/>
          <w:marBottom w:val="0"/>
          <w:divBdr>
            <w:top w:val="none" w:sz="0" w:space="0" w:color="auto"/>
            <w:left w:val="none" w:sz="0" w:space="0" w:color="auto"/>
            <w:bottom w:val="none" w:sz="0" w:space="0" w:color="auto"/>
            <w:right w:val="none" w:sz="0" w:space="0" w:color="auto"/>
          </w:divBdr>
        </w:div>
      </w:divsChild>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09412904">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1996303475">
      <w:bodyDiv w:val="1"/>
      <w:marLeft w:val="0"/>
      <w:marRight w:val="0"/>
      <w:marTop w:val="0"/>
      <w:marBottom w:val="0"/>
      <w:divBdr>
        <w:top w:val="none" w:sz="0" w:space="0" w:color="auto"/>
        <w:left w:val="none" w:sz="0" w:space="0" w:color="auto"/>
        <w:bottom w:val="none" w:sz="0" w:space="0" w:color="auto"/>
        <w:right w:val="none" w:sz="0" w:space="0" w:color="auto"/>
      </w:divBdr>
      <w:divsChild>
        <w:div w:id="281230814">
          <w:marLeft w:val="0"/>
          <w:marRight w:val="0"/>
          <w:marTop w:val="0"/>
          <w:marBottom w:val="0"/>
          <w:divBdr>
            <w:top w:val="none" w:sz="0" w:space="0" w:color="auto"/>
            <w:left w:val="none" w:sz="0" w:space="0" w:color="auto"/>
            <w:bottom w:val="none" w:sz="0" w:space="0" w:color="auto"/>
            <w:right w:val="none" w:sz="0" w:space="0" w:color="auto"/>
          </w:divBdr>
        </w:div>
      </w:divsChild>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iglo.at" TargetMode="External"/><Relationship Id="rId3" Type="http://schemas.openxmlformats.org/officeDocument/2006/relationships/settings" Target="settings.xml"/><Relationship Id="rId7" Type="http://schemas.openxmlformats.org/officeDocument/2006/relationships/hyperlink" Target="http://www.iglo.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glo.at/rezepte?s=Sojabohne"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m.lechner@factor-c.at" TargetMode="External"/><Relationship Id="rId4" Type="http://schemas.openxmlformats.org/officeDocument/2006/relationships/webSettings" Target="webSettings.xml"/><Relationship Id="rId9" Type="http://schemas.openxmlformats.org/officeDocument/2006/relationships/hyperlink" Target="mailto:Florian.Pesjak@igl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1064</Words>
  <Characters>6705</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10</cp:revision>
  <cp:lastPrinted>2019-03-04T15:58:00Z</cp:lastPrinted>
  <dcterms:created xsi:type="dcterms:W3CDTF">2022-07-18T08:10:00Z</dcterms:created>
  <dcterms:modified xsi:type="dcterms:W3CDTF">2022-07-19T14:15:00Z</dcterms:modified>
</cp:coreProperties>
</file>