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F67FD" w14:textId="7AACED93" w:rsidR="000D7360" w:rsidRPr="006C01E4" w:rsidRDefault="000D7360" w:rsidP="00201BC4">
      <w:pPr>
        <w:jc w:val="both"/>
        <w:rPr>
          <w:rFonts w:ascii="Arial" w:hAnsi="Arial" w:cs="Arial"/>
          <w:b/>
          <w:sz w:val="22"/>
          <w:lang w:val="de-AT"/>
        </w:rPr>
      </w:pPr>
    </w:p>
    <w:p w14:paraId="419A5F2E" w14:textId="77777777" w:rsidR="000D7360" w:rsidRPr="006C01E4" w:rsidRDefault="000D7360" w:rsidP="00201BC4">
      <w:pPr>
        <w:jc w:val="both"/>
        <w:rPr>
          <w:rFonts w:ascii="Arial" w:hAnsi="Arial" w:cs="Arial"/>
          <w:sz w:val="22"/>
          <w:lang w:val="de-AT"/>
        </w:rPr>
      </w:pPr>
    </w:p>
    <w:p w14:paraId="5A424179" w14:textId="77777777" w:rsidR="000D7360" w:rsidRPr="006C01E4" w:rsidRDefault="000D7360" w:rsidP="00201BC4">
      <w:pPr>
        <w:jc w:val="both"/>
        <w:rPr>
          <w:rFonts w:ascii="Arial" w:hAnsi="Arial" w:cs="Arial"/>
          <w:b/>
          <w:sz w:val="22"/>
          <w:lang w:val="de-AT"/>
        </w:rPr>
      </w:pPr>
    </w:p>
    <w:p w14:paraId="3AD6B006" w14:textId="77777777" w:rsidR="000D7360" w:rsidRPr="006C01E4" w:rsidRDefault="000D7360" w:rsidP="00201BC4">
      <w:pPr>
        <w:jc w:val="both"/>
        <w:rPr>
          <w:rFonts w:ascii="Arial" w:hAnsi="Arial" w:cs="Arial"/>
          <w:b/>
          <w:sz w:val="22"/>
          <w:lang w:val="de-AT"/>
        </w:rPr>
      </w:pPr>
    </w:p>
    <w:p w14:paraId="06A8FA28" w14:textId="05278C6D" w:rsidR="009C17CF" w:rsidRPr="007910BE" w:rsidRDefault="001E7C20" w:rsidP="009C17CF">
      <w:pPr>
        <w:jc w:val="both"/>
        <w:rPr>
          <w:rFonts w:ascii="Arial" w:hAnsi="Arial" w:cs="Arial"/>
          <w:b/>
          <w:lang w:val="de-AT"/>
        </w:rPr>
      </w:pPr>
      <w:r>
        <w:rPr>
          <w:rFonts w:ascii="Arial" w:hAnsi="Arial" w:cs="Arial"/>
          <w:b/>
          <w:lang w:val="de-AT"/>
        </w:rPr>
        <w:t>Wir sagen Danke</w:t>
      </w:r>
      <w:r w:rsidR="00E87FB6">
        <w:rPr>
          <w:rFonts w:ascii="Arial" w:hAnsi="Arial" w:cs="Arial"/>
          <w:b/>
          <w:lang w:val="de-AT"/>
        </w:rPr>
        <w:t>!</w:t>
      </w:r>
      <w:r>
        <w:rPr>
          <w:rFonts w:ascii="Arial" w:hAnsi="Arial" w:cs="Arial"/>
          <w:b/>
          <w:lang w:val="de-AT"/>
        </w:rPr>
        <w:t xml:space="preserve"> </w:t>
      </w:r>
      <w:r w:rsidR="00E87FB6">
        <w:rPr>
          <w:rFonts w:ascii="Arial" w:hAnsi="Arial" w:cs="Arial"/>
          <w:b/>
          <w:lang w:val="de-AT"/>
        </w:rPr>
        <w:t>F</w:t>
      </w:r>
      <w:r>
        <w:rPr>
          <w:rFonts w:ascii="Arial" w:hAnsi="Arial" w:cs="Arial"/>
          <w:b/>
          <w:lang w:val="de-AT"/>
        </w:rPr>
        <w:t xml:space="preserve">ür </w:t>
      </w:r>
      <w:r w:rsidR="00330E48">
        <w:rPr>
          <w:rFonts w:ascii="Arial" w:hAnsi="Arial" w:cs="Arial"/>
          <w:b/>
          <w:lang w:val="de-AT"/>
        </w:rPr>
        <w:t>10.000</w:t>
      </w:r>
      <w:r w:rsidR="00E87FB6">
        <w:rPr>
          <w:rFonts w:ascii="Arial" w:hAnsi="Arial" w:cs="Arial"/>
          <w:b/>
          <w:lang w:val="de-AT"/>
        </w:rPr>
        <w:t xml:space="preserve"> Tonnen Gemüse aus dem Marchfeld</w:t>
      </w:r>
    </w:p>
    <w:p w14:paraId="1B918AE7" w14:textId="77777777" w:rsidR="009C17CF" w:rsidRPr="007910BE" w:rsidRDefault="009C17CF" w:rsidP="009C17CF">
      <w:pPr>
        <w:jc w:val="both"/>
        <w:rPr>
          <w:rFonts w:ascii="Arial" w:hAnsi="Arial" w:cs="Arial"/>
          <w:b/>
          <w:lang w:val="de-AT"/>
        </w:rPr>
      </w:pPr>
    </w:p>
    <w:p w14:paraId="398A8680" w14:textId="4B06F06F" w:rsidR="009C17CF" w:rsidRPr="007910BE" w:rsidRDefault="00E87FB6" w:rsidP="009C17CF">
      <w:pPr>
        <w:spacing w:line="280" w:lineRule="atLeast"/>
        <w:jc w:val="both"/>
        <w:rPr>
          <w:rFonts w:ascii="Arial" w:hAnsi="Arial" w:cs="Arial"/>
          <w:b/>
          <w:sz w:val="20"/>
          <w:szCs w:val="20"/>
          <w:lang w:val="de-AT"/>
        </w:rPr>
      </w:pPr>
      <w:r>
        <w:rPr>
          <w:rFonts w:ascii="Arial" w:hAnsi="Arial" w:cs="Arial"/>
          <w:b/>
          <w:sz w:val="20"/>
          <w:szCs w:val="20"/>
          <w:lang w:val="de-AT"/>
        </w:rPr>
        <w:t xml:space="preserve">Erntedank ist zwar erst im Herbst, aber wir von </w:t>
      </w:r>
      <w:proofErr w:type="spellStart"/>
      <w:r>
        <w:rPr>
          <w:rFonts w:ascii="Arial" w:hAnsi="Arial" w:cs="Arial"/>
          <w:b/>
          <w:sz w:val="20"/>
          <w:szCs w:val="20"/>
          <w:lang w:val="de-AT"/>
        </w:rPr>
        <w:t>iglo</w:t>
      </w:r>
      <w:proofErr w:type="spellEnd"/>
      <w:r>
        <w:rPr>
          <w:rFonts w:ascii="Arial" w:hAnsi="Arial" w:cs="Arial"/>
          <w:b/>
          <w:sz w:val="20"/>
          <w:szCs w:val="20"/>
          <w:lang w:val="de-AT"/>
        </w:rPr>
        <w:t xml:space="preserve"> haben bereits Ende Juni die Gelegenheit genutzt, uns bei den </w:t>
      </w:r>
      <w:proofErr w:type="spellStart"/>
      <w:r>
        <w:rPr>
          <w:rFonts w:ascii="Arial" w:hAnsi="Arial" w:cs="Arial"/>
          <w:b/>
          <w:sz w:val="20"/>
          <w:szCs w:val="20"/>
          <w:lang w:val="de-AT"/>
        </w:rPr>
        <w:t>iglo</w:t>
      </w:r>
      <w:proofErr w:type="spellEnd"/>
      <w:r>
        <w:rPr>
          <w:rFonts w:ascii="Arial" w:hAnsi="Arial" w:cs="Arial"/>
          <w:b/>
          <w:sz w:val="20"/>
          <w:szCs w:val="20"/>
          <w:lang w:val="de-AT"/>
        </w:rPr>
        <w:t>-</w:t>
      </w:r>
      <w:r w:rsidR="00EB71B0">
        <w:rPr>
          <w:rFonts w:ascii="Arial" w:hAnsi="Arial" w:cs="Arial"/>
          <w:b/>
          <w:sz w:val="20"/>
          <w:szCs w:val="20"/>
          <w:lang w:val="de-AT"/>
        </w:rPr>
        <w:t>Landwirten</w:t>
      </w:r>
      <w:r>
        <w:rPr>
          <w:rFonts w:ascii="Arial" w:hAnsi="Arial" w:cs="Arial"/>
          <w:b/>
          <w:sz w:val="20"/>
          <w:szCs w:val="20"/>
          <w:lang w:val="de-AT"/>
        </w:rPr>
        <w:t xml:space="preserve"> im Marchfeld zu bedanken. Für 10.000 Tonnen Gemüse aus dem Marchfeld und eine jahrzehntelange Zusammenarbeit. </w:t>
      </w:r>
    </w:p>
    <w:p w14:paraId="1256BA63" w14:textId="2F322C8F" w:rsidR="009C17CF" w:rsidRPr="007910BE" w:rsidRDefault="009C17CF" w:rsidP="009C17CF">
      <w:pPr>
        <w:spacing w:line="280" w:lineRule="atLeast"/>
        <w:jc w:val="both"/>
        <w:rPr>
          <w:rFonts w:ascii="Arial" w:hAnsi="Arial" w:cs="Arial"/>
          <w:b/>
          <w:sz w:val="20"/>
          <w:szCs w:val="20"/>
          <w:lang w:val="de-AT"/>
        </w:rPr>
      </w:pPr>
    </w:p>
    <w:p w14:paraId="5F97A678" w14:textId="76AD3E8A" w:rsidR="007C56E8" w:rsidRDefault="009C17CF" w:rsidP="007C56E8">
      <w:pPr>
        <w:pStyle w:val="StandardWeb"/>
        <w:spacing w:before="0" w:beforeAutospacing="0" w:after="225" w:afterAutospacing="0" w:line="280" w:lineRule="atLeast"/>
        <w:rPr>
          <w:rFonts w:ascii="Arial" w:eastAsiaTheme="minorHAnsi" w:hAnsi="Arial" w:cs="Arial"/>
          <w:bCs/>
          <w:sz w:val="20"/>
          <w:szCs w:val="20"/>
          <w:lang w:eastAsia="en-US"/>
        </w:rPr>
      </w:pPr>
      <w:r w:rsidRPr="003927CA">
        <w:rPr>
          <w:rFonts w:ascii="Arial" w:eastAsiaTheme="minorHAnsi" w:hAnsi="Arial" w:cs="Arial"/>
          <w:b/>
          <w:bCs/>
          <w:sz w:val="20"/>
          <w:szCs w:val="20"/>
          <w:lang w:eastAsia="en-US"/>
        </w:rPr>
        <w:t xml:space="preserve">Wien, </w:t>
      </w:r>
      <w:r w:rsidR="00AB3291">
        <w:rPr>
          <w:rFonts w:ascii="Arial" w:eastAsiaTheme="minorHAnsi" w:hAnsi="Arial" w:cs="Arial"/>
          <w:b/>
          <w:bCs/>
          <w:sz w:val="20"/>
          <w:szCs w:val="20"/>
          <w:lang w:eastAsia="en-US"/>
        </w:rPr>
        <w:t xml:space="preserve">im </w:t>
      </w:r>
      <w:r w:rsidR="007B37BE" w:rsidRPr="007B37BE">
        <w:rPr>
          <w:rFonts w:ascii="Arial" w:eastAsiaTheme="minorHAnsi" w:hAnsi="Arial" w:cs="Arial"/>
          <w:b/>
          <w:bCs/>
          <w:sz w:val="20"/>
          <w:szCs w:val="20"/>
          <w:lang w:eastAsia="en-US"/>
        </w:rPr>
        <w:t>Ju</w:t>
      </w:r>
      <w:r w:rsidR="003927CA">
        <w:rPr>
          <w:rFonts w:ascii="Arial" w:eastAsiaTheme="minorHAnsi" w:hAnsi="Arial" w:cs="Arial"/>
          <w:b/>
          <w:bCs/>
          <w:sz w:val="20"/>
          <w:szCs w:val="20"/>
          <w:lang w:eastAsia="en-US"/>
        </w:rPr>
        <w:t>l</w:t>
      </w:r>
      <w:r w:rsidR="007B37BE" w:rsidRPr="007B37BE">
        <w:rPr>
          <w:rFonts w:ascii="Arial" w:eastAsiaTheme="minorHAnsi" w:hAnsi="Arial" w:cs="Arial"/>
          <w:b/>
          <w:bCs/>
          <w:sz w:val="20"/>
          <w:szCs w:val="20"/>
          <w:lang w:eastAsia="en-US"/>
        </w:rPr>
        <w:t xml:space="preserve">i </w:t>
      </w:r>
      <w:r w:rsidRPr="007B37BE">
        <w:rPr>
          <w:rFonts w:ascii="Arial" w:eastAsiaTheme="minorHAnsi" w:hAnsi="Arial" w:cs="Arial"/>
          <w:b/>
          <w:bCs/>
          <w:sz w:val="20"/>
          <w:szCs w:val="20"/>
          <w:lang w:eastAsia="en-US"/>
        </w:rPr>
        <w:t>202</w:t>
      </w:r>
      <w:r w:rsidR="00DA5379" w:rsidRPr="007B37BE">
        <w:rPr>
          <w:rFonts w:ascii="Arial" w:eastAsiaTheme="minorHAnsi" w:hAnsi="Arial" w:cs="Arial"/>
          <w:b/>
          <w:bCs/>
          <w:sz w:val="20"/>
          <w:szCs w:val="20"/>
          <w:lang w:eastAsia="en-US"/>
        </w:rPr>
        <w:t>3</w:t>
      </w:r>
      <w:r w:rsidRPr="007B37BE">
        <w:rPr>
          <w:rFonts w:ascii="Arial" w:eastAsiaTheme="minorHAnsi" w:hAnsi="Arial" w:cs="Arial"/>
          <w:bCs/>
          <w:sz w:val="20"/>
          <w:szCs w:val="20"/>
          <w:lang w:eastAsia="en-US"/>
        </w:rPr>
        <w:t xml:space="preserve"> – </w:t>
      </w:r>
      <w:r w:rsidR="007C56E8">
        <w:rPr>
          <w:rFonts w:ascii="Arial" w:eastAsiaTheme="minorHAnsi" w:hAnsi="Arial" w:cs="Arial"/>
          <w:bCs/>
          <w:sz w:val="20"/>
          <w:szCs w:val="20"/>
          <w:lang w:eastAsia="en-US"/>
        </w:rPr>
        <w:t xml:space="preserve">Nicht nur Frischgemüse kommt aus dem Marchfeld, sondern auch der Anbau und die Herstellung von Tiefkühlgemüse haben hier Tradition. So werden rund 4.500 Hektar für TK-Gemüse bewirtschaftet, auf 650 Hektar wächst </w:t>
      </w:r>
      <w:proofErr w:type="spellStart"/>
      <w:r w:rsidR="007C56E8">
        <w:rPr>
          <w:rFonts w:ascii="Arial" w:eastAsiaTheme="minorHAnsi" w:hAnsi="Arial" w:cs="Arial"/>
          <w:bCs/>
          <w:sz w:val="20"/>
          <w:szCs w:val="20"/>
          <w:lang w:eastAsia="en-US"/>
        </w:rPr>
        <w:t>iglo</w:t>
      </w:r>
      <w:proofErr w:type="spellEnd"/>
      <w:r w:rsidR="007C56E8">
        <w:rPr>
          <w:rFonts w:ascii="Arial" w:eastAsiaTheme="minorHAnsi" w:hAnsi="Arial" w:cs="Arial"/>
          <w:bCs/>
          <w:sz w:val="20"/>
          <w:szCs w:val="20"/>
          <w:lang w:eastAsia="en-US"/>
        </w:rPr>
        <w:t xml:space="preserve">-Gemüse. Seit 1966 arbeitet </w:t>
      </w:r>
      <w:proofErr w:type="spellStart"/>
      <w:r w:rsidR="007C56E8">
        <w:rPr>
          <w:rFonts w:ascii="Arial" w:eastAsiaTheme="minorHAnsi" w:hAnsi="Arial" w:cs="Arial"/>
          <w:bCs/>
          <w:sz w:val="20"/>
          <w:szCs w:val="20"/>
          <w:lang w:eastAsia="en-US"/>
        </w:rPr>
        <w:t>iglo</w:t>
      </w:r>
      <w:proofErr w:type="spellEnd"/>
      <w:r w:rsidR="007C56E8">
        <w:rPr>
          <w:rFonts w:ascii="Arial" w:eastAsiaTheme="minorHAnsi" w:hAnsi="Arial" w:cs="Arial"/>
          <w:bCs/>
          <w:sz w:val="20"/>
          <w:szCs w:val="20"/>
          <w:lang w:eastAsia="en-US"/>
        </w:rPr>
        <w:t xml:space="preserve"> mit den </w:t>
      </w:r>
      <w:r w:rsidR="00EB71B0">
        <w:rPr>
          <w:rFonts w:ascii="Arial" w:eastAsiaTheme="minorHAnsi" w:hAnsi="Arial" w:cs="Arial"/>
          <w:bCs/>
          <w:sz w:val="20"/>
          <w:szCs w:val="20"/>
          <w:lang w:eastAsia="en-US"/>
        </w:rPr>
        <w:t>Landwirten</w:t>
      </w:r>
      <w:r w:rsidR="007C56E8">
        <w:rPr>
          <w:rFonts w:ascii="Arial" w:eastAsiaTheme="minorHAnsi" w:hAnsi="Arial" w:cs="Arial"/>
          <w:bCs/>
          <w:sz w:val="20"/>
          <w:szCs w:val="20"/>
          <w:lang w:eastAsia="en-US"/>
        </w:rPr>
        <w:t xml:space="preserve"> im Marchfeld zusammen. </w:t>
      </w:r>
      <w:r w:rsidR="007C56E8" w:rsidRPr="008B7C13">
        <w:rPr>
          <w:rFonts w:ascii="Arial" w:eastAsiaTheme="minorHAnsi" w:hAnsi="Arial" w:cs="Arial"/>
          <w:bCs/>
          <w:sz w:val="20"/>
          <w:szCs w:val="20"/>
          <w:lang w:eastAsia="en-US"/>
        </w:rPr>
        <w:t xml:space="preserve">Bis zu 350 Betriebe bauen pro Jahr für </w:t>
      </w:r>
      <w:proofErr w:type="spellStart"/>
      <w:r w:rsidR="007C56E8" w:rsidRPr="008B7C13">
        <w:rPr>
          <w:rFonts w:ascii="Arial" w:eastAsiaTheme="minorHAnsi" w:hAnsi="Arial" w:cs="Arial"/>
          <w:bCs/>
          <w:sz w:val="20"/>
          <w:szCs w:val="20"/>
          <w:lang w:eastAsia="en-US"/>
        </w:rPr>
        <w:t>iglo</w:t>
      </w:r>
      <w:proofErr w:type="spellEnd"/>
      <w:r w:rsidR="007C56E8" w:rsidRPr="008B7C13">
        <w:rPr>
          <w:rFonts w:ascii="Arial" w:eastAsiaTheme="minorHAnsi" w:hAnsi="Arial" w:cs="Arial"/>
          <w:bCs/>
          <w:sz w:val="20"/>
          <w:szCs w:val="20"/>
          <w:lang w:eastAsia="en-US"/>
        </w:rPr>
        <w:t xml:space="preserve"> mehr als 10.000 Tonnen Gemüse im Marchfeld an.</w:t>
      </w:r>
      <w:r w:rsidR="007C56E8">
        <w:rPr>
          <w:rFonts w:ascii="Arial" w:eastAsiaTheme="minorHAnsi" w:hAnsi="Arial" w:cs="Arial"/>
          <w:bCs/>
          <w:sz w:val="20"/>
          <w:szCs w:val="20"/>
          <w:lang w:eastAsia="en-US"/>
        </w:rPr>
        <w:t xml:space="preserve"> </w:t>
      </w:r>
    </w:p>
    <w:p w14:paraId="2A458328" w14:textId="062B0A0A" w:rsidR="00514A62" w:rsidRDefault="00514A62" w:rsidP="00F92279">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noProof/>
          <w:sz w:val="20"/>
          <w:szCs w:val="20"/>
          <w:lang w:eastAsia="en-US"/>
        </w:rPr>
        <w:drawing>
          <wp:anchor distT="180340" distB="180340" distL="114300" distR="114300" simplePos="0" relativeHeight="251658240" behindDoc="0" locked="0" layoutInCell="1" allowOverlap="1" wp14:anchorId="42164775" wp14:editId="12C01FDA">
            <wp:simplePos x="0" y="0"/>
            <wp:positionH relativeFrom="column">
              <wp:posOffset>706755</wp:posOffset>
            </wp:positionH>
            <wp:positionV relativeFrom="paragraph">
              <wp:posOffset>558800</wp:posOffset>
            </wp:positionV>
            <wp:extent cx="4184650" cy="3599815"/>
            <wp:effectExtent l="0" t="0" r="6350" b="0"/>
            <wp:wrapTopAndBottom/>
            <wp:docPr id="1268159158" name="Grafik 1" descr="Ein Bild, das Kleidung, Schuhwerk, Person, Im Haus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159158" name="Grafik 1" descr="Ein Bild, das Kleidung, Schuhwerk, Person, Im Haus enthält.&#10;&#10;Automatisch generierte Beschreibung"/>
                    <pic:cNvPicPr/>
                  </pic:nvPicPr>
                  <pic:blipFill rotWithShape="1">
                    <a:blip r:embed="rId7" cstate="print">
                      <a:extLst>
                        <a:ext uri="{28A0092B-C50C-407E-A947-70E740481C1C}">
                          <a14:useLocalDpi xmlns:a14="http://schemas.microsoft.com/office/drawing/2010/main" val="0"/>
                        </a:ext>
                      </a:extLst>
                    </a:blip>
                    <a:srcRect r="12796"/>
                    <a:stretch/>
                  </pic:blipFill>
                  <pic:spPr bwMode="auto">
                    <a:xfrm>
                      <a:off x="0" y="0"/>
                      <a:ext cx="4184650" cy="3599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C56E8">
        <w:rPr>
          <w:rFonts w:ascii="Arial" w:eastAsiaTheme="minorHAnsi" w:hAnsi="Arial" w:cs="Arial"/>
          <w:bCs/>
          <w:sz w:val="20"/>
          <w:szCs w:val="20"/>
          <w:lang w:eastAsia="en-US"/>
        </w:rPr>
        <w:t xml:space="preserve">Ende Juni war es daher einmal an der Zeit, „Danke!“ zu sagen. Für eine jahrzehntelange gute Zusammenarbeit, </w:t>
      </w:r>
      <w:r w:rsidR="00291445">
        <w:rPr>
          <w:rFonts w:ascii="Arial" w:eastAsiaTheme="minorHAnsi" w:hAnsi="Arial" w:cs="Arial"/>
          <w:bCs/>
          <w:sz w:val="20"/>
          <w:szCs w:val="20"/>
          <w:lang w:eastAsia="en-US"/>
        </w:rPr>
        <w:t xml:space="preserve">auch in turbulenten Zeiten. </w:t>
      </w:r>
    </w:p>
    <w:p w14:paraId="4B2DA8E0" w14:textId="58566688" w:rsidR="00072F32" w:rsidRDefault="00514A62" w:rsidP="00514A62">
      <w:pPr>
        <w:pStyle w:val="StandardWeb"/>
        <w:spacing w:before="0" w:beforeAutospacing="0" w:after="225" w:afterAutospacing="0" w:line="280" w:lineRule="atLeast"/>
        <w:jc w:val="center"/>
        <w:rPr>
          <w:rFonts w:ascii="Arial" w:eastAsiaTheme="minorHAnsi" w:hAnsi="Arial" w:cs="Arial"/>
          <w:bCs/>
          <w:noProof/>
          <w:sz w:val="20"/>
          <w:szCs w:val="20"/>
          <w:lang w:eastAsia="en-US"/>
        </w:rPr>
      </w:pPr>
      <w:r>
        <w:rPr>
          <w:rFonts w:ascii="Arial" w:eastAsiaTheme="minorHAnsi" w:hAnsi="Arial" w:cs="Arial"/>
          <w:bCs/>
          <w:sz w:val="16"/>
          <w:szCs w:val="16"/>
          <w:lang w:eastAsia="en-US"/>
        </w:rPr>
        <w:t xml:space="preserve">V. l. n. r: </w:t>
      </w:r>
      <w:r w:rsidR="00E50CD7">
        <w:rPr>
          <w:rFonts w:ascii="Arial" w:eastAsiaTheme="minorHAnsi" w:hAnsi="Arial" w:cs="Arial"/>
          <w:bCs/>
          <w:sz w:val="16"/>
          <w:szCs w:val="16"/>
          <w:lang w:eastAsia="en-US"/>
        </w:rPr>
        <w:t xml:space="preserve">Michael </w:t>
      </w:r>
      <w:proofErr w:type="spellStart"/>
      <w:r w:rsidR="00E50CD7">
        <w:rPr>
          <w:rFonts w:ascii="Arial" w:eastAsiaTheme="minorHAnsi" w:hAnsi="Arial" w:cs="Arial"/>
          <w:bCs/>
          <w:sz w:val="16"/>
          <w:szCs w:val="16"/>
          <w:lang w:eastAsia="en-US"/>
        </w:rPr>
        <w:t>Höbinger</w:t>
      </w:r>
      <w:proofErr w:type="spellEnd"/>
      <w:r w:rsidR="00E50CD7">
        <w:rPr>
          <w:rFonts w:ascii="Arial" w:eastAsiaTheme="minorHAnsi" w:hAnsi="Arial" w:cs="Arial"/>
          <w:bCs/>
          <w:sz w:val="16"/>
          <w:szCs w:val="16"/>
          <w:lang w:eastAsia="en-US"/>
        </w:rPr>
        <w:t xml:space="preserve"> (</w:t>
      </w:r>
      <w:proofErr w:type="spellStart"/>
      <w:r w:rsidR="00E50CD7">
        <w:rPr>
          <w:rFonts w:ascii="Arial" w:eastAsiaTheme="minorHAnsi" w:hAnsi="Arial" w:cs="Arial"/>
          <w:bCs/>
          <w:sz w:val="16"/>
          <w:szCs w:val="16"/>
          <w:lang w:eastAsia="en-US"/>
        </w:rPr>
        <w:t>Ardo</w:t>
      </w:r>
      <w:proofErr w:type="spellEnd"/>
      <w:r w:rsidR="00E50CD7">
        <w:rPr>
          <w:rFonts w:ascii="Arial" w:eastAsiaTheme="minorHAnsi" w:hAnsi="Arial" w:cs="Arial"/>
          <w:bCs/>
          <w:sz w:val="16"/>
          <w:szCs w:val="16"/>
          <w:lang w:eastAsia="en-US"/>
        </w:rPr>
        <w:t>)</w:t>
      </w:r>
      <w:r>
        <w:rPr>
          <w:rFonts w:ascii="Arial" w:eastAsiaTheme="minorHAnsi" w:hAnsi="Arial" w:cs="Arial"/>
          <w:bCs/>
          <w:sz w:val="16"/>
          <w:szCs w:val="16"/>
          <w:lang w:eastAsia="en-US"/>
        </w:rPr>
        <w:t xml:space="preserve">, Norbert Friedrich (ETG), </w:t>
      </w:r>
      <w:r w:rsidR="00E50CD7">
        <w:rPr>
          <w:rFonts w:ascii="Arial" w:eastAsiaTheme="minorHAnsi" w:hAnsi="Arial" w:cs="Arial"/>
          <w:bCs/>
          <w:sz w:val="16"/>
          <w:szCs w:val="16"/>
          <w:lang w:eastAsia="en-US"/>
        </w:rPr>
        <w:t xml:space="preserve">Robert </w:t>
      </w:r>
      <w:proofErr w:type="spellStart"/>
      <w:r w:rsidR="00E50CD7">
        <w:rPr>
          <w:rFonts w:ascii="Arial" w:eastAsiaTheme="minorHAnsi" w:hAnsi="Arial" w:cs="Arial"/>
          <w:bCs/>
          <w:sz w:val="16"/>
          <w:szCs w:val="16"/>
          <w:lang w:eastAsia="en-US"/>
        </w:rPr>
        <w:t>Kriegl</w:t>
      </w:r>
      <w:proofErr w:type="spellEnd"/>
      <w:r w:rsidR="00E50CD7">
        <w:rPr>
          <w:rFonts w:ascii="Arial" w:eastAsiaTheme="minorHAnsi" w:hAnsi="Arial" w:cs="Arial"/>
          <w:bCs/>
          <w:sz w:val="16"/>
          <w:szCs w:val="16"/>
          <w:lang w:eastAsia="en-US"/>
        </w:rPr>
        <w:t xml:space="preserve"> (ETG Obmann)</w:t>
      </w:r>
      <w:r>
        <w:rPr>
          <w:rFonts w:ascii="Arial" w:eastAsiaTheme="minorHAnsi" w:hAnsi="Arial" w:cs="Arial"/>
          <w:bCs/>
          <w:sz w:val="16"/>
          <w:szCs w:val="16"/>
          <w:lang w:eastAsia="en-US"/>
        </w:rPr>
        <w:t xml:space="preserve">, </w:t>
      </w:r>
      <w:r w:rsidR="00FB7A7D">
        <w:rPr>
          <w:rFonts w:ascii="Arial" w:eastAsiaTheme="minorHAnsi" w:hAnsi="Arial" w:cs="Arial"/>
          <w:bCs/>
          <w:sz w:val="16"/>
          <w:szCs w:val="16"/>
          <w:lang w:eastAsia="en-US"/>
        </w:rPr>
        <w:t>Jutta</w:t>
      </w:r>
      <w:r w:rsidR="00E50CD7">
        <w:rPr>
          <w:rFonts w:ascii="Arial" w:eastAsiaTheme="minorHAnsi" w:hAnsi="Arial" w:cs="Arial"/>
          <w:bCs/>
          <w:sz w:val="16"/>
          <w:szCs w:val="16"/>
          <w:lang w:eastAsia="en-US"/>
        </w:rPr>
        <w:t xml:space="preserve"> </w:t>
      </w:r>
      <w:proofErr w:type="spellStart"/>
      <w:r w:rsidR="00E50CD7">
        <w:rPr>
          <w:rFonts w:ascii="Arial" w:eastAsiaTheme="minorHAnsi" w:hAnsi="Arial" w:cs="Arial"/>
          <w:bCs/>
          <w:sz w:val="16"/>
          <w:szCs w:val="16"/>
          <w:lang w:eastAsia="en-US"/>
        </w:rPr>
        <w:t>Kriegl</w:t>
      </w:r>
      <w:proofErr w:type="spellEnd"/>
      <w:r>
        <w:rPr>
          <w:rFonts w:ascii="Arial" w:eastAsiaTheme="minorHAnsi" w:hAnsi="Arial" w:cs="Arial"/>
          <w:bCs/>
          <w:sz w:val="16"/>
          <w:szCs w:val="16"/>
          <w:lang w:eastAsia="en-US"/>
        </w:rPr>
        <w:t xml:space="preserve">, Markus </w:t>
      </w:r>
      <w:proofErr w:type="spellStart"/>
      <w:r>
        <w:rPr>
          <w:rFonts w:ascii="Arial" w:eastAsiaTheme="minorHAnsi" w:hAnsi="Arial" w:cs="Arial"/>
          <w:bCs/>
          <w:sz w:val="16"/>
          <w:szCs w:val="16"/>
          <w:lang w:eastAsia="en-US"/>
        </w:rPr>
        <w:t>Fahrnberger</w:t>
      </w:r>
      <w:proofErr w:type="spellEnd"/>
      <w:r>
        <w:rPr>
          <w:rFonts w:ascii="Arial" w:eastAsiaTheme="minorHAnsi" w:hAnsi="Arial" w:cs="Arial"/>
          <w:bCs/>
          <w:sz w:val="16"/>
          <w:szCs w:val="16"/>
          <w:lang w:eastAsia="en-US"/>
        </w:rPr>
        <w:t>-Schweizer (</w:t>
      </w:r>
      <w:proofErr w:type="spellStart"/>
      <w:r>
        <w:rPr>
          <w:rFonts w:ascii="Arial" w:eastAsiaTheme="minorHAnsi" w:hAnsi="Arial" w:cs="Arial"/>
          <w:bCs/>
          <w:sz w:val="16"/>
          <w:szCs w:val="16"/>
          <w:lang w:eastAsia="en-US"/>
        </w:rPr>
        <w:t>iglo</w:t>
      </w:r>
      <w:proofErr w:type="spellEnd"/>
      <w:r>
        <w:rPr>
          <w:rFonts w:ascii="Arial" w:eastAsiaTheme="minorHAnsi" w:hAnsi="Arial" w:cs="Arial"/>
          <w:bCs/>
          <w:sz w:val="16"/>
          <w:szCs w:val="16"/>
          <w:lang w:eastAsia="en-US"/>
        </w:rPr>
        <w:t xml:space="preserve"> Österreich)</w:t>
      </w:r>
      <w:r w:rsidR="00072F32" w:rsidRPr="00072F32">
        <w:rPr>
          <w:rFonts w:ascii="Arial" w:eastAsiaTheme="minorHAnsi" w:hAnsi="Arial" w:cs="Arial"/>
          <w:bCs/>
          <w:noProof/>
          <w:sz w:val="20"/>
          <w:szCs w:val="20"/>
          <w:lang w:eastAsia="en-US"/>
        </w:rPr>
        <w:t xml:space="preserve"> </w:t>
      </w:r>
    </w:p>
    <w:p w14:paraId="04581A54" w14:textId="20C89CA2" w:rsidR="00514A62" w:rsidRDefault="00072F32" w:rsidP="00514A62">
      <w:pPr>
        <w:pStyle w:val="StandardWeb"/>
        <w:spacing w:before="0" w:beforeAutospacing="0" w:after="225" w:afterAutospacing="0" w:line="280" w:lineRule="atLeast"/>
        <w:jc w:val="center"/>
        <w:rPr>
          <w:rFonts w:ascii="Arial" w:eastAsiaTheme="minorHAnsi" w:hAnsi="Arial" w:cs="Arial"/>
          <w:bCs/>
          <w:sz w:val="16"/>
          <w:szCs w:val="16"/>
          <w:lang w:eastAsia="en-US"/>
        </w:rPr>
      </w:pPr>
      <w:r>
        <w:rPr>
          <w:rFonts w:ascii="Arial" w:eastAsiaTheme="minorHAnsi" w:hAnsi="Arial" w:cs="Arial"/>
          <w:bCs/>
          <w:noProof/>
          <w:sz w:val="20"/>
          <w:szCs w:val="20"/>
          <w:lang w:eastAsia="en-US"/>
        </w:rPr>
        <w:lastRenderedPageBreak/>
        <w:drawing>
          <wp:inline distT="0" distB="0" distL="0" distR="0" wp14:anchorId="0FFD92F1" wp14:editId="0DFACE84">
            <wp:extent cx="4800000" cy="3600000"/>
            <wp:effectExtent l="0" t="0" r="635" b="0"/>
            <wp:docPr id="75958779" name="Grafik 2" descr="Ein Bild, das Kleidung, Im Haus, Person, Tisch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58779" name="Grafik 2" descr="Ein Bild, das Kleidung, Im Haus, Person, Tisch enthält.&#10;&#10;Automatisch generierte Beschreibu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00000" cy="3600000"/>
                    </a:xfrm>
                    <a:prstGeom prst="rect">
                      <a:avLst/>
                    </a:prstGeom>
                  </pic:spPr>
                </pic:pic>
              </a:graphicData>
            </a:graphic>
          </wp:inline>
        </w:drawing>
      </w:r>
    </w:p>
    <w:p w14:paraId="74448DFB" w14:textId="69F16D74" w:rsidR="00072F32" w:rsidRPr="00514A62" w:rsidRDefault="00072F32" w:rsidP="00514A62">
      <w:pPr>
        <w:pStyle w:val="StandardWeb"/>
        <w:spacing w:before="0" w:beforeAutospacing="0" w:after="225" w:afterAutospacing="0" w:line="280" w:lineRule="atLeast"/>
        <w:jc w:val="center"/>
        <w:rPr>
          <w:rFonts w:ascii="Arial" w:eastAsiaTheme="minorHAnsi" w:hAnsi="Arial" w:cs="Arial"/>
          <w:bCs/>
          <w:sz w:val="16"/>
          <w:szCs w:val="16"/>
          <w:lang w:eastAsia="en-US"/>
        </w:rPr>
      </w:pPr>
      <w:r>
        <w:rPr>
          <w:rFonts w:ascii="Arial" w:eastAsiaTheme="minorHAnsi" w:hAnsi="Arial" w:cs="Arial"/>
          <w:bCs/>
          <w:sz w:val="16"/>
          <w:szCs w:val="16"/>
          <w:lang w:eastAsia="en-US"/>
        </w:rPr>
        <w:t>Eine Halle im Marchfeld wurde eine</w:t>
      </w:r>
      <w:r w:rsidR="00EB71B0">
        <w:rPr>
          <w:rFonts w:ascii="Arial" w:eastAsiaTheme="minorHAnsi" w:hAnsi="Arial" w:cs="Arial"/>
          <w:bCs/>
          <w:sz w:val="16"/>
          <w:szCs w:val="16"/>
          <w:lang w:eastAsia="en-US"/>
        </w:rPr>
        <w:t>n</w:t>
      </w:r>
      <w:r>
        <w:rPr>
          <w:rFonts w:ascii="Arial" w:eastAsiaTheme="minorHAnsi" w:hAnsi="Arial" w:cs="Arial"/>
          <w:bCs/>
          <w:sz w:val="16"/>
          <w:szCs w:val="16"/>
          <w:lang w:eastAsia="en-US"/>
        </w:rPr>
        <w:t xml:space="preserve"> Nachmittag lang zu einem Esszimmer für das </w:t>
      </w:r>
      <w:proofErr w:type="spellStart"/>
      <w:r>
        <w:rPr>
          <w:rFonts w:ascii="Arial" w:eastAsiaTheme="minorHAnsi" w:hAnsi="Arial" w:cs="Arial"/>
          <w:bCs/>
          <w:sz w:val="16"/>
          <w:szCs w:val="16"/>
          <w:lang w:eastAsia="en-US"/>
        </w:rPr>
        <w:t>iglo</w:t>
      </w:r>
      <w:proofErr w:type="spellEnd"/>
      <w:r>
        <w:rPr>
          <w:rFonts w:ascii="Arial" w:eastAsiaTheme="minorHAnsi" w:hAnsi="Arial" w:cs="Arial"/>
          <w:bCs/>
          <w:sz w:val="16"/>
          <w:szCs w:val="16"/>
          <w:lang w:eastAsia="en-US"/>
        </w:rPr>
        <w:t xml:space="preserve">-Team und die </w:t>
      </w:r>
      <w:proofErr w:type="spellStart"/>
      <w:r>
        <w:rPr>
          <w:rFonts w:ascii="Arial" w:eastAsiaTheme="minorHAnsi" w:hAnsi="Arial" w:cs="Arial"/>
          <w:bCs/>
          <w:sz w:val="16"/>
          <w:szCs w:val="16"/>
          <w:lang w:eastAsia="en-US"/>
        </w:rPr>
        <w:t>iglo</w:t>
      </w:r>
      <w:proofErr w:type="spellEnd"/>
      <w:r>
        <w:rPr>
          <w:rFonts w:ascii="Arial" w:eastAsiaTheme="minorHAnsi" w:hAnsi="Arial" w:cs="Arial"/>
          <w:bCs/>
          <w:sz w:val="16"/>
          <w:szCs w:val="16"/>
          <w:lang w:eastAsia="en-US"/>
        </w:rPr>
        <w:t>-</w:t>
      </w:r>
      <w:r w:rsidR="00EB71B0">
        <w:rPr>
          <w:rFonts w:ascii="Arial" w:eastAsiaTheme="minorHAnsi" w:hAnsi="Arial" w:cs="Arial"/>
          <w:bCs/>
          <w:sz w:val="16"/>
          <w:szCs w:val="16"/>
          <w:lang w:eastAsia="en-US"/>
        </w:rPr>
        <w:t>Landwirte</w:t>
      </w:r>
      <w:r>
        <w:rPr>
          <w:rFonts w:ascii="Arial" w:eastAsiaTheme="minorHAnsi" w:hAnsi="Arial" w:cs="Arial"/>
          <w:bCs/>
          <w:sz w:val="16"/>
          <w:szCs w:val="16"/>
          <w:lang w:eastAsia="en-US"/>
        </w:rPr>
        <w:t xml:space="preserve">. </w:t>
      </w:r>
    </w:p>
    <w:p w14:paraId="68D17C62" w14:textId="67E43EC2" w:rsidR="00072F32" w:rsidRPr="00072F32" w:rsidRDefault="00072F32" w:rsidP="00F92279">
      <w:pPr>
        <w:pStyle w:val="StandardWeb"/>
        <w:spacing w:before="0" w:beforeAutospacing="0" w:after="225" w:afterAutospacing="0" w:line="280" w:lineRule="atLeast"/>
        <w:rPr>
          <w:rFonts w:ascii="Arial" w:eastAsiaTheme="minorHAnsi" w:hAnsi="Arial" w:cs="Arial"/>
          <w:b/>
          <w:sz w:val="20"/>
          <w:szCs w:val="20"/>
          <w:lang w:eastAsia="en-US"/>
        </w:rPr>
      </w:pPr>
      <w:r w:rsidRPr="00072F32">
        <w:rPr>
          <w:rFonts w:ascii="Arial" w:eastAsiaTheme="minorHAnsi" w:hAnsi="Arial" w:cs="Arial"/>
          <w:b/>
          <w:sz w:val="20"/>
          <w:szCs w:val="20"/>
          <w:lang w:eastAsia="en-US"/>
        </w:rPr>
        <w:t>Qualität und Nachhaltigkeit wichtige Eckpfeiler</w:t>
      </w:r>
    </w:p>
    <w:p w14:paraId="2833E068" w14:textId="42834756" w:rsidR="009C17CF" w:rsidRPr="00941CA2" w:rsidRDefault="00291445" w:rsidP="00941CA2">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Und </w:t>
      </w:r>
      <w:proofErr w:type="gramStart"/>
      <w:r>
        <w:rPr>
          <w:rFonts w:ascii="Arial" w:eastAsiaTheme="minorHAnsi" w:hAnsi="Arial" w:cs="Arial"/>
          <w:bCs/>
          <w:sz w:val="20"/>
          <w:szCs w:val="20"/>
          <w:lang w:eastAsia="en-US"/>
        </w:rPr>
        <w:t>das wissen</w:t>
      </w:r>
      <w:proofErr w:type="gramEnd"/>
      <w:r>
        <w:rPr>
          <w:rFonts w:ascii="Arial" w:eastAsiaTheme="minorHAnsi" w:hAnsi="Arial" w:cs="Arial"/>
          <w:bCs/>
          <w:sz w:val="20"/>
          <w:szCs w:val="20"/>
          <w:lang w:eastAsia="en-US"/>
        </w:rPr>
        <w:t xml:space="preserve"> auch unsere Konsumenten zu schätzen</w:t>
      </w:r>
      <w:r w:rsidR="00125FC3">
        <w:rPr>
          <w:rFonts w:ascii="Arial" w:eastAsiaTheme="minorHAnsi" w:hAnsi="Arial" w:cs="Arial"/>
          <w:bCs/>
          <w:sz w:val="20"/>
          <w:szCs w:val="20"/>
          <w:lang w:eastAsia="en-US"/>
        </w:rPr>
        <w:t xml:space="preserve">, wenn sie </w:t>
      </w:r>
      <w:proofErr w:type="spellStart"/>
      <w:r w:rsidR="00125FC3">
        <w:rPr>
          <w:rFonts w:ascii="Arial" w:eastAsiaTheme="minorHAnsi" w:hAnsi="Arial" w:cs="Arial"/>
          <w:bCs/>
          <w:sz w:val="20"/>
          <w:szCs w:val="20"/>
          <w:lang w:eastAsia="en-US"/>
        </w:rPr>
        <w:t>iglo</w:t>
      </w:r>
      <w:proofErr w:type="spellEnd"/>
      <w:r w:rsidR="00125FC3">
        <w:rPr>
          <w:rFonts w:ascii="Arial" w:eastAsiaTheme="minorHAnsi" w:hAnsi="Arial" w:cs="Arial"/>
          <w:bCs/>
          <w:sz w:val="20"/>
          <w:szCs w:val="20"/>
          <w:lang w:eastAsia="en-US"/>
        </w:rPr>
        <w:t>-Gemüse aus dem Marchfeld kaufen.</w:t>
      </w:r>
      <w:r w:rsidR="008E6968">
        <w:rPr>
          <w:rFonts w:ascii="Arial" w:eastAsiaTheme="minorHAnsi" w:hAnsi="Arial" w:cs="Arial"/>
          <w:bCs/>
          <w:sz w:val="20"/>
          <w:szCs w:val="20"/>
          <w:lang w:eastAsia="en-US"/>
        </w:rPr>
        <w:t xml:space="preserve"> </w:t>
      </w:r>
      <w:r w:rsidR="00773A80">
        <w:rPr>
          <w:rFonts w:ascii="Arial" w:eastAsiaTheme="minorHAnsi" w:hAnsi="Arial" w:cs="Arial"/>
          <w:bCs/>
          <w:sz w:val="20"/>
          <w:szCs w:val="20"/>
          <w:lang w:eastAsia="en-US"/>
        </w:rPr>
        <w:t xml:space="preserve">Denn </w:t>
      </w:r>
      <w:proofErr w:type="spellStart"/>
      <w:r w:rsidR="003866FC">
        <w:rPr>
          <w:rFonts w:ascii="Arial" w:eastAsiaTheme="minorHAnsi" w:hAnsi="Arial" w:cs="Arial"/>
          <w:bCs/>
          <w:sz w:val="20"/>
          <w:szCs w:val="20"/>
          <w:lang w:eastAsia="en-US"/>
        </w:rPr>
        <w:t>iglo</w:t>
      </w:r>
      <w:proofErr w:type="spellEnd"/>
      <w:r w:rsidR="003866FC">
        <w:rPr>
          <w:rFonts w:ascii="Arial" w:eastAsiaTheme="minorHAnsi" w:hAnsi="Arial" w:cs="Arial"/>
          <w:bCs/>
          <w:sz w:val="20"/>
          <w:szCs w:val="20"/>
          <w:lang w:eastAsia="en-US"/>
        </w:rPr>
        <w:t>-</w:t>
      </w:r>
      <w:r w:rsidR="00773A80" w:rsidRPr="004A2A74">
        <w:rPr>
          <w:rFonts w:ascii="Arial" w:eastAsiaTheme="minorHAnsi" w:hAnsi="Arial" w:cs="Arial"/>
          <w:bCs/>
          <w:sz w:val="20"/>
          <w:szCs w:val="20"/>
          <w:lang w:eastAsia="en-US"/>
        </w:rPr>
        <w:t xml:space="preserve">Gemüse </w:t>
      </w:r>
      <w:r w:rsidR="003866FC">
        <w:rPr>
          <w:rFonts w:ascii="Arial" w:eastAsiaTheme="minorHAnsi" w:hAnsi="Arial" w:cs="Arial"/>
          <w:bCs/>
          <w:sz w:val="20"/>
          <w:szCs w:val="20"/>
          <w:lang w:eastAsia="en-US"/>
        </w:rPr>
        <w:t xml:space="preserve">wird </w:t>
      </w:r>
      <w:r w:rsidR="00773A80" w:rsidRPr="004A2A74">
        <w:rPr>
          <w:rFonts w:ascii="Arial" w:eastAsiaTheme="minorHAnsi" w:hAnsi="Arial" w:cs="Arial"/>
          <w:bCs/>
          <w:sz w:val="20"/>
          <w:szCs w:val="20"/>
          <w:lang w:eastAsia="en-US"/>
        </w:rPr>
        <w:t xml:space="preserve">genau zur richtigen Zeit </w:t>
      </w:r>
      <w:r w:rsidR="003866FC">
        <w:rPr>
          <w:rFonts w:ascii="Arial" w:eastAsiaTheme="minorHAnsi" w:hAnsi="Arial" w:cs="Arial"/>
          <w:bCs/>
          <w:sz w:val="20"/>
          <w:szCs w:val="20"/>
          <w:lang w:eastAsia="en-US"/>
        </w:rPr>
        <w:t xml:space="preserve">geerntet </w:t>
      </w:r>
      <w:r w:rsidR="00773A80" w:rsidRPr="004A2A74">
        <w:rPr>
          <w:rFonts w:ascii="Arial" w:eastAsiaTheme="minorHAnsi" w:hAnsi="Arial" w:cs="Arial"/>
          <w:bCs/>
          <w:sz w:val="20"/>
          <w:szCs w:val="20"/>
          <w:lang w:eastAsia="en-US"/>
        </w:rPr>
        <w:t xml:space="preserve">und </w:t>
      </w:r>
      <w:r w:rsidR="003866FC">
        <w:rPr>
          <w:rFonts w:ascii="Arial" w:eastAsiaTheme="minorHAnsi" w:hAnsi="Arial" w:cs="Arial"/>
          <w:bCs/>
          <w:sz w:val="20"/>
          <w:szCs w:val="20"/>
          <w:lang w:eastAsia="en-US"/>
        </w:rPr>
        <w:t>kurze Transportwege ermöglichen eine zeitnahe Verarbeitung</w:t>
      </w:r>
      <w:r w:rsidR="00773A80" w:rsidRPr="004A2A74">
        <w:rPr>
          <w:rFonts w:ascii="Arial" w:eastAsiaTheme="minorHAnsi" w:hAnsi="Arial" w:cs="Arial"/>
          <w:bCs/>
          <w:sz w:val="20"/>
          <w:szCs w:val="20"/>
          <w:lang w:eastAsia="en-US"/>
        </w:rPr>
        <w:t xml:space="preserve">. </w:t>
      </w:r>
      <w:r w:rsidR="003866FC">
        <w:rPr>
          <w:rFonts w:ascii="Arial" w:eastAsiaTheme="minorHAnsi" w:hAnsi="Arial" w:cs="Arial"/>
          <w:bCs/>
          <w:sz w:val="20"/>
          <w:szCs w:val="20"/>
          <w:lang w:eastAsia="en-US"/>
        </w:rPr>
        <w:t xml:space="preserve">Die </w:t>
      </w:r>
      <w:proofErr w:type="spellStart"/>
      <w:r w:rsidR="003866FC">
        <w:rPr>
          <w:rFonts w:ascii="Arial" w:eastAsiaTheme="minorHAnsi" w:hAnsi="Arial" w:cs="Arial"/>
          <w:bCs/>
          <w:sz w:val="20"/>
          <w:szCs w:val="20"/>
          <w:lang w:eastAsia="en-US"/>
        </w:rPr>
        <w:t>iglo</w:t>
      </w:r>
      <w:proofErr w:type="spellEnd"/>
      <w:r w:rsidR="003866FC">
        <w:rPr>
          <w:rFonts w:ascii="Arial" w:eastAsiaTheme="minorHAnsi" w:hAnsi="Arial" w:cs="Arial"/>
          <w:bCs/>
          <w:sz w:val="20"/>
          <w:szCs w:val="20"/>
          <w:lang w:eastAsia="en-US"/>
        </w:rPr>
        <w:t>-</w:t>
      </w:r>
      <w:r w:rsidR="00773A80" w:rsidRPr="004A2A74">
        <w:rPr>
          <w:rFonts w:ascii="Arial" w:eastAsiaTheme="minorHAnsi" w:hAnsi="Arial" w:cs="Arial"/>
          <w:bCs/>
          <w:sz w:val="20"/>
          <w:szCs w:val="20"/>
          <w:lang w:eastAsia="en-US"/>
        </w:rPr>
        <w:t>Erbsen werden etwa binnen 90 Minuten blitzgefroren, damit ihre Vitamine und Mineralstoffe bestmöglich erhalten bleiben.</w:t>
      </w:r>
      <w:r w:rsidR="00F92279">
        <w:rPr>
          <w:rFonts w:ascii="Arial" w:eastAsiaTheme="minorHAnsi" w:hAnsi="Arial" w:cs="Arial"/>
          <w:bCs/>
          <w:sz w:val="20"/>
          <w:szCs w:val="20"/>
          <w:lang w:eastAsia="en-US"/>
        </w:rPr>
        <w:t xml:space="preserve"> Auch nachhaltige Landwirtschaft ist ein Anliegen. So achten die </w:t>
      </w:r>
      <w:r w:rsidR="00F92279" w:rsidRPr="004A2A74">
        <w:rPr>
          <w:rFonts w:ascii="Arial" w:eastAsiaTheme="minorHAnsi" w:hAnsi="Arial" w:cs="Arial"/>
          <w:bCs/>
          <w:sz w:val="20"/>
          <w:szCs w:val="20"/>
          <w:lang w:eastAsia="en-US"/>
        </w:rPr>
        <w:t xml:space="preserve">Landwirte, die </w:t>
      </w:r>
      <w:r w:rsidR="00F92279">
        <w:rPr>
          <w:rFonts w:ascii="Arial" w:eastAsiaTheme="minorHAnsi" w:hAnsi="Arial" w:cs="Arial"/>
          <w:bCs/>
          <w:sz w:val="20"/>
          <w:szCs w:val="20"/>
          <w:lang w:eastAsia="en-US"/>
        </w:rPr>
        <w:t>das</w:t>
      </w:r>
      <w:r w:rsidR="00F92279" w:rsidRPr="004A2A74">
        <w:rPr>
          <w:rFonts w:ascii="Arial" w:eastAsiaTheme="minorHAnsi" w:hAnsi="Arial" w:cs="Arial"/>
          <w:bCs/>
          <w:sz w:val="20"/>
          <w:szCs w:val="20"/>
          <w:lang w:eastAsia="en-US"/>
        </w:rPr>
        <w:t xml:space="preserve"> </w:t>
      </w:r>
      <w:proofErr w:type="spellStart"/>
      <w:r w:rsidR="00F92279" w:rsidRPr="004A2A74">
        <w:rPr>
          <w:rFonts w:ascii="Arial" w:eastAsiaTheme="minorHAnsi" w:hAnsi="Arial" w:cs="Arial"/>
          <w:bCs/>
          <w:sz w:val="20"/>
          <w:szCs w:val="20"/>
          <w:lang w:eastAsia="en-US"/>
        </w:rPr>
        <w:t>iglo</w:t>
      </w:r>
      <w:proofErr w:type="spellEnd"/>
      <w:r w:rsidR="00F92279" w:rsidRPr="004A2A74">
        <w:rPr>
          <w:rFonts w:ascii="Arial" w:eastAsiaTheme="minorHAnsi" w:hAnsi="Arial" w:cs="Arial"/>
          <w:bCs/>
          <w:sz w:val="20"/>
          <w:szCs w:val="20"/>
          <w:lang w:eastAsia="en-US"/>
        </w:rPr>
        <w:t xml:space="preserve"> Gemüse anbauen, </w:t>
      </w:r>
      <w:r w:rsidR="00941CA2">
        <w:rPr>
          <w:rFonts w:ascii="Arial" w:eastAsiaTheme="minorHAnsi" w:hAnsi="Arial" w:cs="Arial"/>
          <w:bCs/>
          <w:sz w:val="20"/>
          <w:szCs w:val="20"/>
          <w:lang w:eastAsia="en-US"/>
        </w:rPr>
        <w:t xml:space="preserve">etwa </w:t>
      </w:r>
      <w:r w:rsidR="00F92279" w:rsidRPr="004A2A74">
        <w:rPr>
          <w:rFonts w:ascii="Arial" w:eastAsiaTheme="minorHAnsi" w:hAnsi="Arial" w:cs="Arial"/>
          <w:bCs/>
          <w:sz w:val="20"/>
          <w:szCs w:val="20"/>
          <w:lang w:eastAsia="en-US"/>
        </w:rPr>
        <w:t xml:space="preserve">seit Jahrzehnten auf einen regelmäßigen Fruchtwechsel. So vermeiden sie, dass der Boden durch einseitigen Nährstoffentzug verarmt oder bestimmte Schädlinge Überhand nehmen. Für die Erbse beispielsweise wird eine fünfjährige Fruchtfolge eingehalten. Dank dieser Anbaumethode </w:t>
      </w:r>
      <w:r w:rsidR="00F92279">
        <w:rPr>
          <w:rFonts w:ascii="Arial" w:eastAsiaTheme="minorHAnsi" w:hAnsi="Arial" w:cs="Arial"/>
          <w:bCs/>
          <w:sz w:val="20"/>
          <w:szCs w:val="20"/>
          <w:lang w:eastAsia="en-US"/>
        </w:rPr>
        <w:t>können</w:t>
      </w:r>
      <w:r w:rsidR="00F92279" w:rsidRPr="004A2A74">
        <w:rPr>
          <w:rFonts w:ascii="Arial" w:eastAsiaTheme="minorHAnsi" w:hAnsi="Arial" w:cs="Arial"/>
          <w:bCs/>
          <w:sz w:val="20"/>
          <w:szCs w:val="20"/>
          <w:lang w:eastAsia="en-US"/>
        </w:rPr>
        <w:t xml:space="preserve"> seit über 50 Jahren erfolgreich immer wieder dieselben Felder mit Erbsen, Karotten, Spinat und Fisolen </w:t>
      </w:r>
      <w:r w:rsidR="00F92279">
        <w:rPr>
          <w:rFonts w:ascii="Arial" w:eastAsiaTheme="minorHAnsi" w:hAnsi="Arial" w:cs="Arial"/>
          <w:bCs/>
          <w:sz w:val="20"/>
          <w:szCs w:val="20"/>
          <w:lang w:eastAsia="en-US"/>
        </w:rPr>
        <w:t>bewirtschaftet werden</w:t>
      </w:r>
      <w:r w:rsidR="00F92279" w:rsidRPr="004A2A74">
        <w:rPr>
          <w:rFonts w:ascii="Arial" w:eastAsiaTheme="minorHAnsi" w:hAnsi="Arial" w:cs="Arial"/>
          <w:bCs/>
          <w:sz w:val="20"/>
          <w:szCs w:val="20"/>
          <w:lang w:eastAsia="en-US"/>
        </w:rPr>
        <w:t>.</w:t>
      </w:r>
    </w:p>
    <w:p w14:paraId="664E60CB" w14:textId="77777777" w:rsidR="00941CA2" w:rsidRDefault="00941CA2" w:rsidP="009C17CF">
      <w:pPr>
        <w:pStyle w:val="standa1"/>
        <w:spacing w:line="276" w:lineRule="auto"/>
        <w:jc w:val="both"/>
        <w:rPr>
          <w:rFonts w:ascii="Arial" w:eastAsia="Times New Roman" w:hAnsi="Arial" w:cs="Arial"/>
          <w:b/>
          <w:iCs/>
          <w:sz w:val="18"/>
          <w:szCs w:val="18"/>
        </w:rPr>
      </w:pPr>
    </w:p>
    <w:p w14:paraId="6934C188" w14:textId="6F929AED" w:rsidR="009C17CF" w:rsidRPr="006C01E4" w:rsidRDefault="009C17CF" w:rsidP="009C17CF">
      <w:pPr>
        <w:pStyle w:val="standa1"/>
        <w:spacing w:line="276" w:lineRule="auto"/>
        <w:jc w:val="both"/>
        <w:rPr>
          <w:rFonts w:ascii="Arial" w:eastAsia="Times New Roman" w:hAnsi="Arial" w:cs="Arial"/>
          <w:b/>
          <w:iCs/>
          <w:sz w:val="18"/>
          <w:szCs w:val="18"/>
        </w:rPr>
      </w:pPr>
      <w:r w:rsidRPr="006C01E4">
        <w:rPr>
          <w:rFonts w:ascii="Arial" w:eastAsia="Times New Roman" w:hAnsi="Arial" w:cs="Arial"/>
          <w:b/>
          <w:iCs/>
          <w:sz w:val="18"/>
          <w:szCs w:val="18"/>
        </w:rPr>
        <w:t xml:space="preserve">Über </w:t>
      </w:r>
      <w:proofErr w:type="spellStart"/>
      <w:r w:rsidRPr="006C01E4">
        <w:rPr>
          <w:rFonts w:ascii="Arial" w:eastAsia="Times New Roman" w:hAnsi="Arial" w:cs="Arial"/>
          <w:b/>
          <w:iCs/>
          <w:sz w:val="18"/>
          <w:szCs w:val="18"/>
        </w:rPr>
        <w:t>iglo</w:t>
      </w:r>
      <w:proofErr w:type="spellEnd"/>
      <w:r w:rsidRPr="006C01E4">
        <w:rPr>
          <w:rFonts w:ascii="Arial" w:eastAsia="Times New Roman" w:hAnsi="Arial" w:cs="Arial"/>
          <w:b/>
          <w:iCs/>
          <w:sz w:val="18"/>
          <w:szCs w:val="18"/>
        </w:rPr>
        <w:t xml:space="preserve"> Österreich</w:t>
      </w:r>
    </w:p>
    <w:p w14:paraId="27F170C0" w14:textId="77777777" w:rsidR="009C17CF" w:rsidRPr="006C01E4" w:rsidRDefault="009C17CF" w:rsidP="009C17CF">
      <w:pPr>
        <w:rPr>
          <w:rFonts w:ascii="Arial" w:hAnsi="Arial" w:cs="Arial"/>
          <w:sz w:val="18"/>
          <w:szCs w:val="18"/>
          <w:lang w:val="de-AT"/>
        </w:rPr>
      </w:pPr>
      <w:r w:rsidRPr="006C01E4">
        <w:rPr>
          <w:rFonts w:ascii="Arial" w:hAnsi="Arial" w:cs="Arial"/>
          <w:sz w:val="18"/>
          <w:szCs w:val="18"/>
          <w:lang w:val="de-AT"/>
        </w:rPr>
        <w:t xml:space="preserve">Die Iglo Austria GmbH mit Sitz in Wien ist bereits seit 1966 in Österreich tätig und ist Teil der Nomad Foods Group, die in derzeit 22 Ländern Tiefkühlprodukte vertreibt. Die Marke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ist die zweitgrößte Lebensmittelmarke Österreichs* und Marktführer im Bereich Tiefkühlkost. Das Unternehmen wird von Markus Fahrnberger-Schweizer als Geschäftsführer geleitet, beschäftigt rund 80 Mitarbeiter und sichert über Partner aus Anbau, Produktion und Logistik rund 1000 weitere Arbeitsplätze in Österreich. Das Sortiment von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umfasst rund 240 Produkte aus den Kategorien Fisch und Meeresfrüchte, Gemüse, Kräuter, Erdäpfel, Geflügelspezialitäten, Fertiggerichte und Mehlspeisen. Die Produkte stammen aus den jeweils besten Regionen – das Gemüse etwa seit Jahrzehnten aus dem Marchfeld, die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Schmankerl aus dem Ennstal. Getreu dem Motto „Iss was Gscheit’s!“ gelten höchste Qualitätsstandards und alle Produkte werden ohne zugesetzte Geschmacksverstärker oder künstliche Farb- und Aromastoffe hergestellt.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setzt sich zudem für ressourcenschonende und nachhaltige Produktionsweisen ein. So war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u.a. die erste Marke Österreichs mit 100 Prozent MSC-zertifizierten Meeresfischen. </w:t>
      </w:r>
    </w:p>
    <w:p w14:paraId="747F3044" w14:textId="77777777" w:rsidR="009C17CF" w:rsidRPr="006C01E4" w:rsidRDefault="009C17CF" w:rsidP="009C17CF">
      <w:pPr>
        <w:rPr>
          <w:rFonts w:ascii="Arial" w:hAnsi="Arial" w:cs="Arial"/>
          <w:sz w:val="18"/>
          <w:szCs w:val="18"/>
          <w:lang w:val="de-AT"/>
        </w:rPr>
      </w:pPr>
      <w:r w:rsidRPr="006C01E4">
        <w:rPr>
          <w:rFonts w:ascii="Arial" w:hAnsi="Arial" w:cs="Arial"/>
          <w:sz w:val="18"/>
          <w:szCs w:val="18"/>
          <w:lang w:val="de-AT"/>
        </w:rPr>
        <w:lastRenderedPageBreak/>
        <w:t xml:space="preserve">Mehr dazu auf </w:t>
      </w:r>
      <w:hyperlink r:id="rId9" w:history="1">
        <w:r w:rsidRPr="006C01E4">
          <w:rPr>
            <w:rFonts w:ascii="Arial" w:hAnsi="Arial" w:cs="Arial"/>
            <w:sz w:val="18"/>
            <w:szCs w:val="18"/>
            <w:lang w:val="de-AT"/>
          </w:rPr>
          <w:t>www.iglo.at</w:t>
        </w:r>
      </w:hyperlink>
      <w:r w:rsidRPr="006C01E4">
        <w:rPr>
          <w:rFonts w:ascii="Arial" w:hAnsi="Arial" w:cs="Arial"/>
          <w:sz w:val="18"/>
          <w:szCs w:val="18"/>
          <w:lang w:val="de-AT"/>
        </w:rPr>
        <w:t xml:space="preserve"> und </w:t>
      </w:r>
      <w:hyperlink r:id="rId10" w:history="1">
        <w:r w:rsidRPr="006C01E4">
          <w:rPr>
            <w:rFonts w:ascii="Arial" w:hAnsi="Arial" w:cs="Arial"/>
            <w:sz w:val="18"/>
            <w:szCs w:val="18"/>
            <w:lang w:val="de-AT"/>
          </w:rPr>
          <w:t>www.facebook.com/iglo.at</w:t>
        </w:r>
      </w:hyperlink>
      <w:r w:rsidRPr="006C01E4">
        <w:rPr>
          <w:rFonts w:ascii="Arial" w:hAnsi="Arial" w:cs="Arial"/>
          <w:sz w:val="18"/>
          <w:szCs w:val="18"/>
          <w:lang w:val="de-AT"/>
        </w:rPr>
        <w:t>.</w:t>
      </w:r>
    </w:p>
    <w:p w14:paraId="4E6B9B96" w14:textId="77777777" w:rsidR="009C17CF" w:rsidRPr="006C01E4" w:rsidRDefault="009C17CF" w:rsidP="009C17CF">
      <w:pPr>
        <w:rPr>
          <w:rFonts w:ascii="Arial" w:eastAsia="Times New Roman" w:hAnsi="Arial" w:cs="Arial"/>
          <w:iCs/>
          <w:sz w:val="18"/>
          <w:szCs w:val="18"/>
          <w:lang w:val="de-AT" w:eastAsia="de-AT"/>
        </w:rPr>
      </w:pPr>
    </w:p>
    <w:p w14:paraId="113C9F23" w14:textId="77777777" w:rsidR="009C17CF" w:rsidRPr="006C01E4" w:rsidRDefault="009C17CF" w:rsidP="009C17CF">
      <w:pPr>
        <w:rPr>
          <w:rFonts w:ascii="Arial" w:eastAsia="Times New Roman" w:hAnsi="Arial" w:cs="Arial"/>
          <w:iCs/>
          <w:sz w:val="18"/>
          <w:szCs w:val="18"/>
          <w:lang w:val="de-AT" w:eastAsia="de-AT"/>
        </w:rPr>
      </w:pPr>
      <w:r w:rsidRPr="006C01E4">
        <w:rPr>
          <w:rFonts w:ascii="Arial" w:eastAsia="Times New Roman" w:hAnsi="Arial" w:cs="Arial"/>
          <w:iCs/>
          <w:sz w:val="18"/>
          <w:szCs w:val="18"/>
          <w:lang w:val="de-AT" w:eastAsia="de-AT"/>
        </w:rPr>
        <w:t xml:space="preserve">*Quelle: A.C. Nielsen, Market Track, Lebensmittelhandel Total, Umsatz Österreich, LH inkl. H/L, (Stand KW 32 2020). </w:t>
      </w:r>
    </w:p>
    <w:p w14:paraId="6D1D49A8" w14:textId="666743CE" w:rsidR="002B1DE8" w:rsidRPr="006C01E4" w:rsidRDefault="002B1DE8" w:rsidP="0055738E">
      <w:pPr>
        <w:rPr>
          <w:rFonts w:ascii="Arial" w:hAnsi="Arial" w:cs="Arial"/>
          <w:sz w:val="18"/>
          <w:szCs w:val="18"/>
          <w:lang w:val="de-AT"/>
        </w:rPr>
      </w:pPr>
    </w:p>
    <w:p w14:paraId="22A11DB0" w14:textId="77777777" w:rsidR="00260A97" w:rsidRPr="006C01E4" w:rsidRDefault="00260A97" w:rsidP="0055738E">
      <w:pPr>
        <w:rPr>
          <w:rFonts w:ascii="Arial" w:hAnsi="Arial" w:cs="Arial"/>
          <w:sz w:val="18"/>
          <w:szCs w:val="18"/>
          <w:lang w:val="de-AT"/>
        </w:rPr>
      </w:pPr>
    </w:p>
    <w:p w14:paraId="604C5CC3" w14:textId="77777777" w:rsidR="00434BB4" w:rsidRDefault="00434BB4" w:rsidP="006B3F7A">
      <w:pPr>
        <w:pStyle w:val="standa1"/>
        <w:spacing w:line="276" w:lineRule="auto"/>
        <w:jc w:val="both"/>
        <w:rPr>
          <w:rFonts w:ascii="Arial" w:eastAsia="Times New Roman" w:hAnsi="Arial" w:cs="Arial"/>
          <w:b/>
          <w:iCs/>
          <w:sz w:val="18"/>
          <w:szCs w:val="18"/>
        </w:rPr>
        <w:sectPr w:rsidR="00434BB4">
          <w:headerReference w:type="default" r:id="rId11"/>
          <w:pgSz w:w="11906" w:h="16838"/>
          <w:pgMar w:top="1417" w:right="1417" w:bottom="1134" w:left="1417" w:header="708" w:footer="708" w:gutter="0"/>
          <w:cols w:space="708"/>
          <w:docGrid w:linePitch="360"/>
        </w:sectPr>
      </w:pPr>
    </w:p>
    <w:p w14:paraId="167F6691" w14:textId="1DE7FC01" w:rsidR="006B3F7A" w:rsidRPr="006C01E4" w:rsidRDefault="006B3F7A" w:rsidP="006B3F7A">
      <w:pPr>
        <w:pStyle w:val="standa1"/>
        <w:spacing w:line="276" w:lineRule="auto"/>
        <w:jc w:val="both"/>
        <w:rPr>
          <w:rFonts w:ascii="Arial" w:eastAsia="Times New Roman" w:hAnsi="Arial" w:cs="Arial"/>
          <w:b/>
          <w:iCs/>
          <w:sz w:val="18"/>
          <w:szCs w:val="18"/>
        </w:rPr>
      </w:pPr>
      <w:r w:rsidRPr="006C01E4">
        <w:rPr>
          <w:rFonts w:ascii="Arial" w:eastAsia="Times New Roman" w:hAnsi="Arial" w:cs="Arial"/>
          <w:b/>
          <w:iCs/>
          <w:sz w:val="18"/>
          <w:szCs w:val="18"/>
        </w:rPr>
        <w:t xml:space="preserve">Kontakt für Rückfragen: </w:t>
      </w:r>
    </w:p>
    <w:p w14:paraId="09CF6D21" w14:textId="77777777" w:rsidR="006B3F7A" w:rsidRPr="006C01E4" w:rsidRDefault="006B3F7A" w:rsidP="0055738E">
      <w:pPr>
        <w:rPr>
          <w:rFonts w:ascii="Arial" w:hAnsi="Arial" w:cs="Arial"/>
          <w:sz w:val="18"/>
          <w:szCs w:val="18"/>
          <w:lang w:val="de-AT"/>
        </w:rPr>
        <w:sectPr w:rsidR="006B3F7A" w:rsidRPr="006C01E4" w:rsidSect="00434BB4">
          <w:type w:val="continuous"/>
          <w:pgSz w:w="11906" w:h="16838"/>
          <w:pgMar w:top="1417" w:right="1417" w:bottom="1134" w:left="1417" w:header="708" w:footer="708" w:gutter="0"/>
          <w:cols w:space="708"/>
          <w:docGrid w:linePitch="360"/>
        </w:sectPr>
      </w:pPr>
    </w:p>
    <w:p w14:paraId="157CB988" w14:textId="14CED52D" w:rsidR="006B3F7A" w:rsidRPr="006C01E4" w:rsidRDefault="006B3F7A" w:rsidP="0055738E">
      <w:pPr>
        <w:rPr>
          <w:rFonts w:ascii="Arial" w:hAnsi="Arial" w:cs="Arial"/>
          <w:sz w:val="18"/>
          <w:szCs w:val="18"/>
          <w:lang w:val="de-AT"/>
        </w:rPr>
      </w:pPr>
      <w:proofErr w:type="spellStart"/>
      <w:r w:rsidRPr="006C01E4">
        <w:rPr>
          <w:rFonts w:ascii="Arial" w:hAnsi="Arial" w:cs="Arial"/>
          <w:sz w:val="18"/>
          <w:szCs w:val="18"/>
          <w:lang w:val="de-AT"/>
        </w:rPr>
        <w:t>Factor</w:t>
      </w:r>
      <w:proofErr w:type="spellEnd"/>
      <w:r w:rsidRPr="006C01E4">
        <w:rPr>
          <w:rFonts w:ascii="Arial" w:hAnsi="Arial" w:cs="Arial"/>
          <w:sz w:val="18"/>
          <w:szCs w:val="18"/>
          <w:lang w:val="de-AT"/>
        </w:rPr>
        <w:t xml:space="preserve"> C3 </w:t>
      </w:r>
      <w:proofErr w:type="spellStart"/>
      <w:r w:rsidRPr="006C01E4">
        <w:rPr>
          <w:rFonts w:ascii="Arial" w:hAnsi="Arial" w:cs="Arial"/>
          <w:sz w:val="18"/>
          <w:szCs w:val="18"/>
          <w:lang w:val="de-AT"/>
        </w:rPr>
        <w:t>e.U</w:t>
      </w:r>
      <w:proofErr w:type="spellEnd"/>
      <w:r w:rsidRPr="006C01E4">
        <w:rPr>
          <w:rFonts w:ascii="Arial" w:hAnsi="Arial" w:cs="Arial"/>
          <w:sz w:val="18"/>
          <w:szCs w:val="18"/>
          <w:lang w:val="de-AT"/>
        </w:rPr>
        <w:t>.</w:t>
      </w:r>
    </w:p>
    <w:p w14:paraId="4CF4DC13" w14:textId="7A6DDF07" w:rsidR="006B3F7A" w:rsidRPr="006C01E4" w:rsidRDefault="006B3F7A" w:rsidP="0055738E">
      <w:pPr>
        <w:rPr>
          <w:rFonts w:ascii="Arial" w:hAnsi="Arial" w:cs="Arial"/>
          <w:sz w:val="18"/>
          <w:szCs w:val="18"/>
          <w:lang w:val="de-AT"/>
        </w:rPr>
      </w:pPr>
      <w:r w:rsidRPr="006C01E4">
        <w:rPr>
          <w:rFonts w:ascii="Arial" w:hAnsi="Arial" w:cs="Arial"/>
          <w:sz w:val="18"/>
          <w:szCs w:val="18"/>
          <w:lang w:val="de-AT"/>
        </w:rPr>
        <w:t>Magdalena Lechner</w:t>
      </w:r>
    </w:p>
    <w:p w14:paraId="6C8F8D23" w14:textId="77777777" w:rsidR="00434BB4" w:rsidRDefault="00434BB4" w:rsidP="00C97887">
      <w:pPr>
        <w:rPr>
          <w:rFonts w:ascii="Arial" w:hAnsi="Arial" w:cs="Arial"/>
          <w:sz w:val="18"/>
          <w:szCs w:val="18"/>
          <w:lang w:val="de-AT"/>
        </w:rPr>
        <w:sectPr w:rsidR="00434BB4" w:rsidSect="00434BB4">
          <w:type w:val="continuous"/>
          <w:pgSz w:w="11906" w:h="16838"/>
          <w:pgMar w:top="1417" w:right="1417" w:bottom="1134" w:left="1417" w:header="708" w:footer="708" w:gutter="0"/>
          <w:cols w:space="708"/>
          <w:docGrid w:linePitch="360"/>
        </w:sectPr>
      </w:pPr>
    </w:p>
    <w:p w14:paraId="3BA59285" w14:textId="735E3C68" w:rsidR="006B3F7A" w:rsidRPr="007F4375" w:rsidRDefault="006B3F7A" w:rsidP="00C97887">
      <w:pPr>
        <w:rPr>
          <w:rStyle w:val="Hyperlink"/>
          <w:rFonts w:ascii="Arial" w:hAnsi="Arial" w:cs="Arial"/>
          <w:color w:val="auto"/>
          <w:sz w:val="18"/>
          <w:szCs w:val="18"/>
          <w:u w:val="none"/>
          <w:lang w:val="de-AT"/>
        </w:rPr>
        <w:sectPr w:rsidR="006B3F7A" w:rsidRPr="007F4375" w:rsidSect="006B3F7A">
          <w:type w:val="continuous"/>
          <w:pgSz w:w="11906" w:h="16838"/>
          <w:pgMar w:top="1417" w:right="1417" w:bottom="1134" w:left="1417" w:header="708" w:footer="708" w:gutter="0"/>
          <w:cols w:num="2" w:space="708"/>
          <w:docGrid w:linePitch="360"/>
        </w:sectPr>
      </w:pPr>
      <w:r w:rsidRPr="007F4375">
        <w:rPr>
          <w:rFonts w:ascii="Arial" w:hAnsi="Arial" w:cs="Arial"/>
          <w:sz w:val="18"/>
          <w:szCs w:val="18"/>
          <w:lang w:val="de-AT"/>
        </w:rPr>
        <w:t xml:space="preserve">Tel: </w:t>
      </w:r>
      <w:r w:rsidR="0055738E" w:rsidRPr="007F4375">
        <w:rPr>
          <w:rFonts w:ascii="Arial" w:hAnsi="Arial" w:cs="Arial"/>
          <w:sz w:val="18"/>
          <w:szCs w:val="18"/>
          <w:lang w:val="de-AT"/>
        </w:rPr>
        <w:t xml:space="preserve">+43 </w:t>
      </w:r>
      <w:r w:rsidRPr="007F4375">
        <w:rPr>
          <w:rFonts w:ascii="Arial" w:hAnsi="Arial" w:cs="Arial"/>
          <w:sz w:val="18"/>
          <w:szCs w:val="18"/>
          <w:lang w:val="de-AT"/>
        </w:rPr>
        <w:t>(0)650 4</w:t>
      </w:r>
      <w:r w:rsidR="00E15412" w:rsidRPr="007F4375">
        <w:rPr>
          <w:rFonts w:ascii="Arial" w:hAnsi="Arial" w:cs="Arial"/>
          <w:sz w:val="18"/>
          <w:szCs w:val="18"/>
          <w:lang w:val="de-AT"/>
        </w:rPr>
        <w:t>2</w:t>
      </w:r>
      <w:r w:rsidRPr="007F4375">
        <w:rPr>
          <w:rFonts w:ascii="Arial" w:hAnsi="Arial" w:cs="Arial"/>
          <w:sz w:val="18"/>
          <w:szCs w:val="18"/>
          <w:lang w:val="de-AT"/>
        </w:rPr>
        <w:t xml:space="preserve"> 35 088</w:t>
      </w:r>
      <w:r w:rsidR="0055738E" w:rsidRPr="007F4375">
        <w:rPr>
          <w:rFonts w:ascii="Arial" w:hAnsi="Arial" w:cs="Arial"/>
          <w:sz w:val="18"/>
          <w:szCs w:val="18"/>
          <w:lang w:val="de-AT"/>
        </w:rPr>
        <w:br/>
      </w:r>
      <w:r w:rsidRPr="007F4375">
        <w:rPr>
          <w:rFonts w:ascii="Arial" w:hAnsi="Arial" w:cs="Arial"/>
          <w:sz w:val="18"/>
          <w:szCs w:val="18"/>
          <w:lang w:val="de-AT"/>
        </w:rPr>
        <w:t xml:space="preserve">Mail: </w:t>
      </w:r>
      <w:hyperlink r:id="rId12" w:history="1">
        <w:r w:rsidRPr="007F4375">
          <w:rPr>
            <w:rStyle w:val="Hyperlink"/>
            <w:rFonts w:ascii="Arial" w:hAnsi="Arial" w:cs="Arial"/>
            <w:sz w:val="18"/>
            <w:szCs w:val="18"/>
            <w:lang w:val="de-AT"/>
          </w:rPr>
          <w:t>m.lechner@factor-c.at</w:t>
        </w:r>
      </w:hyperlink>
    </w:p>
    <w:p w14:paraId="67580618" w14:textId="759A4DBF" w:rsidR="004C607B" w:rsidRPr="007F4375" w:rsidRDefault="004C607B" w:rsidP="0055738E">
      <w:pPr>
        <w:ind w:right="-312"/>
        <w:jc w:val="both"/>
        <w:outlineLvl w:val="0"/>
        <w:rPr>
          <w:rStyle w:val="Hyperlink"/>
          <w:rFonts w:ascii="Arial" w:eastAsia="Times New Roman" w:hAnsi="Arial" w:cs="Arial"/>
          <w:sz w:val="18"/>
          <w:szCs w:val="18"/>
          <w:lang w:val="de-AT"/>
        </w:rPr>
      </w:pPr>
    </w:p>
    <w:sectPr w:rsidR="004C607B" w:rsidRPr="007F4375" w:rsidSect="006B3F7A">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F2D48" w14:textId="77777777" w:rsidR="007977B0" w:rsidRDefault="007977B0" w:rsidP="009A02A6">
      <w:r>
        <w:separator/>
      </w:r>
    </w:p>
  </w:endnote>
  <w:endnote w:type="continuationSeparator" w:id="0">
    <w:p w14:paraId="1E7C266B" w14:textId="77777777" w:rsidR="007977B0" w:rsidRDefault="007977B0" w:rsidP="009A0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D178F" w14:textId="77777777" w:rsidR="007977B0" w:rsidRDefault="007977B0" w:rsidP="009A02A6">
      <w:r>
        <w:separator/>
      </w:r>
    </w:p>
  </w:footnote>
  <w:footnote w:type="continuationSeparator" w:id="0">
    <w:p w14:paraId="3E876D9F" w14:textId="77777777" w:rsidR="007977B0" w:rsidRDefault="007977B0" w:rsidP="009A02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5A276" w14:textId="77777777" w:rsidR="0011321D" w:rsidRDefault="0011321D" w:rsidP="00FE62E9">
    <w:pPr>
      <w:pStyle w:val="Kopfzeile"/>
      <w:jc w:val="right"/>
    </w:pPr>
  </w:p>
  <w:p w14:paraId="7E850571" w14:textId="22644D49" w:rsidR="009A02A6" w:rsidRDefault="00FE62E9" w:rsidP="00FE62E9">
    <w:pPr>
      <w:pStyle w:val="Kopfzeile"/>
      <w:jc w:val="right"/>
    </w:pPr>
    <w:r>
      <w:rPr>
        <w:noProof/>
      </w:rPr>
      <w:drawing>
        <wp:inline distT="0" distB="0" distL="0" distR="0" wp14:anchorId="4871CBDA" wp14:editId="7337933E">
          <wp:extent cx="1541255" cy="108000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extLst>
                      <a:ext uri="{28A0092B-C50C-407E-A947-70E740481C1C}">
                        <a14:useLocalDpi xmlns:a14="http://schemas.microsoft.com/office/drawing/2010/main" val="0"/>
                      </a:ext>
                    </a:extLst>
                  </a:blip>
                  <a:stretch>
                    <a:fillRect/>
                  </a:stretch>
                </pic:blipFill>
                <pic:spPr>
                  <a:xfrm>
                    <a:off x="0" y="0"/>
                    <a:ext cx="1541255" cy="108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FDA6789"/>
    <w:multiLevelType w:val="hybridMultilevel"/>
    <w:tmpl w:val="7EC6D9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FAF2D4B"/>
    <w:multiLevelType w:val="hybridMultilevel"/>
    <w:tmpl w:val="8ED637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943731817">
    <w:abstractNumId w:val="3"/>
  </w:num>
  <w:num w:numId="2" w16cid:durableId="618994776">
    <w:abstractNumId w:val="5"/>
  </w:num>
  <w:num w:numId="3" w16cid:durableId="1490631402">
    <w:abstractNumId w:val="4"/>
  </w:num>
  <w:num w:numId="4" w16cid:durableId="1483500489">
    <w:abstractNumId w:val="1"/>
  </w:num>
  <w:num w:numId="5" w16cid:durableId="1229194863">
    <w:abstractNumId w:val="0"/>
  </w:num>
  <w:num w:numId="6" w16cid:durableId="516626278">
    <w:abstractNumId w:val="2"/>
  </w:num>
  <w:num w:numId="7" w16cid:durableId="2111129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10490"/>
    <w:rsid w:val="00014C29"/>
    <w:rsid w:val="0002077F"/>
    <w:rsid w:val="000216FD"/>
    <w:rsid w:val="000217F5"/>
    <w:rsid w:val="000337FD"/>
    <w:rsid w:val="00036E48"/>
    <w:rsid w:val="0006588A"/>
    <w:rsid w:val="00072EE5"/>
    <w:rsid w:val="00072F32"/>
    <w:rsid w:val="000755CE"/>
    <w:rsid w:val="00076353"/>
    <w:rsid w:val="000938A8"/>
    <w:rsid w:val="000A124E"/>
    <w:rsid w:val="000A35A2"/>
    <w:rsid w:val="000B5258"/>
    <w:rsid w:val="000B6BF8"/>
    <w:rsid w:val="000C6887"/>
    <w:rsid w:val="000C7486"/>
    <w:rsid w:val="000D2DD0"/>
    <w:rsid w:val="000D4026"/>
    <w:rsid w:val="000D5934"/>
    <w:rsid w:val="000D6534"/>
    <w:rsid w:val="000D7360"/>
    <w:rsid w:val="000E25A2"/>
    <w:rsid w:val="000F53EC"/>
    <w:rsid w:val="0011002F"/>
    <w:rsid w:val="0011321D"/>
    <w:rsid w:val="00125AF6"/>
    <w:rsid w:val="00125FC3"/>
    <w:rsid w:val="001270BA"/>
    <w:rsid w:val="0013261C"/>
    <w:rsid w:val="001335CE"/>
    <w:rsid w:val="00143313"/>
    <w:rsid w:val="00150220"/>
    <w:rsid w:val="00153473"/>
    <w:rsid w:val="00153909"/>
    <w:rsid w:val="00156381"/>
    <w:rsid w:val="00162651"/>
    <w:rsid w:val="00162EFF"/>
    <w:rsid w:val="0016784C"/>
    <w:rsid w:val="0017150A"/>
    <w:rsid w:val="00171EDC"/>
    <w:rsid w:val="00172BC5"/>
    <w:rsid w:val="00173564"/>
    <w:rsid w:val="00174FD1"/>
    <w:rsid w:val="001835F6"/>
    <w:rsid w:val="00183C95"/>
    <w:rsid w:val="00191E9C"/>
    <w:rsid w:val="001B37D6"/>
    <w:rsid w:val="001B5FB0"/>
    <w:rsid w:val="001C3BF8"/>
    <w:rsid w:val="001D0013"/>
    <w:rsid w:val="001D0688"/>
    <w:rsid w:val="001D1FEB"/>
    <w:rsid w:val="001E03F2"/>
    <w:rsid w:val="001E36A8"/>
    <w:rsid w:val="001E4134"/>
    <w:rsid w:val="001E7C20"/>
    <w:rsid w:val="001F13DD"/>
    <w:rsid w:val="001F3C1E"/>
    <w:rsid w:val="001F6EDB"/>
    <w:rsid w:val="00201BC4"/>
    <w:rsid w:val="00202A24"/>
    <w:rsid w:val="002100CA"/>
    <w:rsid w:val="00210BDF"/>
    <w:rsid w:val="00214137"/>
    <w:rsid w:val="00217EFA"/>
    <w:rsid w:val="00221A1B"/>
    <w:rsid w:val="002237F6"/>
    <w:rsid w:val="00224286"/>
    <w:rsid w:val="002259D8"/>
    <w:rsid w:val="00251ED7"/>
    <w:rsid w:val="00252BBC"/>
    <w:rsid w:val="00260A97"/>
    <w:rsid w:val="00273761"/>
    <w:rsid w:val="0028261A"/>
    <w:rsid w:val="00283593"/>
    <w:rsid w:val="00283C16"/>
    <w:rsid w:val="00291445"/>
    <w:rsid w:val="002914DD"/>
    <w:rsid w:val="002A2E7E"/>
    <w:rsid w:val="002A67D9"/>
    <w:rsid w:val="002B0731"/>
    <w:rsid w:val="002B1DE8"/>
    <w:rsid w:val="002C0EE2"/>
    <w:rsid w:val="002C4B4B"/>
    <w:rsid w:val="002D01DB"/>
    <w:rsid w:val="002D6373"/>
    <w:rsid w:val="002F3712"/>
    <w:rsid w:val="002F41E9"/>
    <w:rsid w:val="003037D8"/>
    <w:rsid w:val="0031499B"/>
    <w:rsid w:val="003265B3"/>
    <w:rsid w:val="0032739D"/>
    <w:rsid w:val="00330E48"/>
    <w:rsid w:val="0034614A"/>
    <w:rsid w:val="003466A9"/>
    <w:rsid w:val="003542FC"/>
    <w:rsid w:val="003569CC"/>
    <w:rsid w:val="00365952"/>
    <w:rsid w:val="00374712"/>
    <w:rsid w:val="003866FC"/>
    <w:rsid w:val="00387D9D"/>
    <w:rsid w:val="003927CA"/>
    <w:rsid w:val="003934E2"/>
    <w:rsid w:val="003950A8"/>
    <w:rsid w:val="003957B6"/>
    <w:rsid w:val="003A0D01"/>
    <w:rsid w:val="003A0EE6"/>
    <w:rsid w:val="003B02B6"/>
    <w:rsid w:val="003D2E7D"/>
    <w:rsid w:val="003D4351"/>
    <w:rsid w:val="003E3143"/>
    <w:rsid w:val="00405F90"/>
    <w:rsid w:val="004061EB"/>
    <w:rsid w:val="004074F5"/>
    <w:rsid w:val="004159C5"/>
    <w:rsid w:val="00425CD7"/>
    <w:rsid w:val="00434358"/>
    <w:rsid w:val="00434BB4"/>
    <w:rsid w:val="00436EB1"/>
    <w:rsid w:val="004401B5"/>
    <w:rsid w:val="004459B5"/>
    <w:rsid w:val="0045262A"/>
    <w:rsid w:val="004530A3"/>
    <w:rsid w:val="00473262"/>
    <w:rsid w:val="00485701"/>
    <w:rsid w:val="00490523"/>
    <w:rsid w:val="00491D14"/>
    <w:rsid w:val="00492256"/>
    <w:rsid w:val="00493376"/>
    <w:rsid w:val="004943FD"/>
    <w:rsid w:val="00494BA5"/>
    <w:rsid w:val="0049666E"/>
    <w:rsid w:val="004B5AF4"/>
    <w:rsid w:val="004C1B33"/>
    <w:rsid w:val="004C1BB7"/>
    <w:rsid w:val="004C32CB"/>
    <w:rsid w:val="004C607B"/>
    <w:rsid w:val="004D2843"/>
    <w:rsid w:val="004D7466"/>
    <w:rsid w:val="004F6AC9"/>
    <w:rsid w:val="004F7139"/>
    <w:rsid w:val="00500EC4"/>
    <w:rsid w:val="00514A62"/>
    <w:rsid w:val="00520195"/>
    <w:rsid w:val="0052019D"/>
    <w:rsid w:val="00522B3A"/>
    <w:rsid w:val="005258E0"/>
    <w:rsid w:val="005276CF"/>
    <w:rsid w:val="00531206"/>
    <w:rsid w:val="00532996"/>
    <w:rsid w:val="005349D8"/>
    <w:rsid w:val="00535D01"/>
    <w:rsid w:val="00540CEF"/>
    <w:rsid w:val="00545EF6"/>
    <w:rsid w:val="00550630"/>
    <w:rsid w:val="00551EEC"/>
    <w:rsid w:val="005529FE"/>
    <w:rsid w:val="00556523"/>
    <w:rsid w:val="0055738E"/>
    <w:rsid w:val="0056213A"/>
    <w:rsid w:val="00565C4B"/>
    <w:rsid w:val="0057497F"/>
    <w:rsid w:val="0058573D"/>
    <w:rsid w:val="005B6864"/>
    <w:rsid w:val="005C00DA"/>
    <w:rsid w:val="005D5EE5"/>
    <w:rsid w:val="005E3DE5"/>
    <w:rsid w:val="005F1636"/>
    <w:rsid w:val="005F370D"/>
    <w:rsid w:val="006104A7"/>
    <w:rsid w:val="00611949"/>
    <w:rsid w:val="00621ADB"/>
    <w:rsid w:val="0062557D"/>
    <w:rsid w:val="0064153C"/>
    <w:rsid w:val="006415F1"/>
    <w:rsid w:val="00650420"/>
    <w:rsid w:val="00661DAE"/>
    <w:rsid w:val="0066243A"/>
    <w:rsid w:val="00663E7D"/>
    <w:rsid w:val="00666C2D"/>
    <w:rsid w:val="00694A75"/>
    <w:rsid w:val="006A7023"/>
    <w:rsid w:val="006B0141"/>
    <w:rsid w:val="006B3F7A"/>
    <w:rsid w:val="006B43F7"/>
    <w:rsid w:val="006C01E4"/>
    <w:rsid w:val="006C12C7"/>
    <w:rsid w:val="006C490E"/>
    <w:rsid w:val="006D4B28"/>
    <w:rsid w:val="006D65F4"/>
    <w:rsid w:val="006E387C"/>
    <w:rsid w:val="006F1E04"/>
    <w:rsid w:val="007035D3"/>
    <w:rsid w:val="0071057D"/>
    <w:rsid w:val="00711FF4"/>
    <w:rsid w:val="007239D9"/>
    <w:rsid w:val="00726C73"/>
    <w:rsid w:val="00745C78"/>
    <w:rsid w:val="00761725"/>
    <w:rsid w:val="00762327"/>
    <w:rsid w:val="00762610"/>
    <w:rsid w:val="00762CAB"/>
    <w:rsid w:val="00773A80"/>
    <w:rsid w:val="00773E62"/>
    <w:rsid w:val="00780784"/>
    <w:rsid w:val="0078091C"/>
    <w:rsid w:val="007908A0"/>
    <w:rsid w:val="00790A57"/>
    <w:rsid w:val="007910BE"/>
    <w:rsid w:val="007977B0"/>
    <w:rsid w:val="007A0B07"/>
    <w:rsid w:val="007A30C3"/>
    <w:rsid w:val="007A32DA"/>
    <w:rsid w:val="007A3C52"/>
    <w:rsid w:val="007B1FAC"/>
    <w:rsid w:val="007B37BE"/>
    <w:rsid w:val="007C2C68"/>
    <w:rsid w:val="007C56E8"/>
    <w:rsid w:val="007D39EC"/>
    <w:rsid w:val="007F2A68"/>
    <w:rsid w:val="007F4375"/>
    <w:rsid w:val="00807280"/>
    <w:rsid w:val="0081269F"/>
    <w:rsid w:val="00813C9F"/>
    <w:rsid w:val="00817638"/>
    <w:rsid w:val="0083419B"/>
    <w:rsid w:val="008363C9"/>
    <w:rsid w:val="00841A01"/>
    <w:rsid w:val="00843B54"/>
    <w:rsid w:val="00870ADC"/>
    <w:rsid w:val="008738B0"/>
    <w:rsid w:val="00874894"/>
    <w:rsid w:val="00880E59"/>
    <w:rsid w:val="00882A96"/>
    <w:rsid w:val="00883568"/>
    <w:rsid w:val="008A2164"/>
    <w:rsid w:val="008A3321"/>
    <w:rsid w:val="008A6733"/>
    <w:rsid w:val="008B5545"/>
    <w:rsid w:val="008C5E9A"/>
    <w:rsid w:val="008E6968"/>
    <w:rsid w:val="008F22CF"/>
    <w:rsid w:val="008F29F3"/>
    <w:rsid w:val="008F3BEC"/>
    <w:rsid w:val="008F7A76"/>
    <w:rsid w:val="00904AD9"/>
    <w:rsid w:val="00905B89"/>
    <w:rsid w:val="0090672B"/>
    <w:rsid w:val="00913DC0"/>
    <w:rsid w:val="00914CEC"/>
    <w:rsid w:val="009178CF"/>
    <w:rsid w:val="009263A2"/>
    <w:rsid w:val="009273AE"/>
    <w:rsid w:val="00933601"/>
    <w:rsid w:val="00941CA2"/>
    <w:rsid w:val="00941FF9"/>
    <w:rsid w:val="00954C5E"/>
    <w:rsid w:val="00955ADC"/>
    <w:rsid w:val="0095638D"/>
    <w:rsid w:val="00966293"/>
    <w:rsid w:val="00967650"/>
    <w:rsid w:val="00973100"/>
    <w:rsid w:val="00997A6E"/>
    <w:rsid w:val="00997EC0"/>
    <w:rsid w:val="009A02A6"/>
    <w:rsid w:val="009B1E0E"/>
    <w:rsid w:val="009B4DD4"/>
    <w:rsid w:val="009B501B"/>
    <w:rsid w:val="009C17CF"/>
    <w:rsid w:val="009C1910"/>
    <w:rsid w:val="009C2241"/>
    <w:rsid w:val="009C600E"/>
    <w:rsid w:val="009D0E08"/>
    <w:rsid w:val="009F3A2A"/>
    <w:rsid w:val="00A0023C"/>
    <w:rsid w:val="00A457BA"/>
    <w:rsid w:val="00A513BB"/>
    <w:rsid w:val="00A629EE"/>
    <w:rsid w:val="00A665B9"/>
    <w:rsid w:val="00A708BF"/>
    <w:rsid w:val="00A835EA"/>
    <w:rsid w:val="00A83FAF"/>
    <w:rsid w:val="00A84005"/>
    <w:rsid w:val="00A91EF7"/>
    <w:rsid w:val="00A94D2F"/>
    <w:rsid w:val="00AA45F8"/>
    <w:rsid w:val="00AB04D6"/>
    <w:rsid w:val="00AB3291"/>
    <w:rsid w:val="00AC7B81"/>
    <w:rsid w:val="00AD2AAC"/>
    <w:rsid w:val="00AE2D9D"/>
    <w:rsid w:val="00AE553C"/>
    <w:rsid w:val="00AE77A2"/>
    <w:rsid w:val="00AF4650"/>
    <w:rsid w:val="00AF7DB5"/>
    <w:rsid w:val="00B16D71"/>
    <w:rsid w:val="00B1753B"/>
    <w:rsid w:val="00B2180C"/>
    <w:rsid w:val="00B26EB6"/>
    <w:rsid w:val="00B3396C"/>
    <w:rsid w:val="00B340CE"/>
    <w:rsid w:val="00B37449"/>
    <w:rsid w:val="00B5146D"/>
    <w:rsid w:val="00B51845"/>
    <w:rsid w:val="00B62B95"/>
    <w:rsid w:val="00B668DD"/>
    <w:rsid w:val="00B802CF"/>
    <w:rsid w:val="00B92865"/>
    <w:rsid w:val="00B94E8E"/>
    <w:rsid w:val="00B953C7"/>
    <w:rsid w:val="00B97BC9"/>
    <w:rsid w:val="00BA6BEA"/>
    <w:rsid w:val="00BB2283"/>
    <w:rsid w:val="00BB716B"/>
    <w:rsid w:val="00BC2282"/>
    <w:rsid w:val="00BC7524"/>
    <w:rsid w:val="00BE260F"/>
    <w:rsid w:val="00BE4702"/>
    <w:rsid w:val="00BE5CCC"/>
    <w:rsid w:val="00C038F5"/>
    <w:rsid w:val="00C07A8A"/>
    <w:rsid w:val="00C12123"/>
    <w:rsid w:val="00C24015"/>
    <w:rsid w:val="00C364A6"/>
    <w:rsid w:val="00C50A3C"/>
    <w:rsid w:val="00C51E5C"/>
    <w:rsid w:val="00C52B7A"/>
    <w:rsid w:val="00C53677"/>
    <w:rsid w:val="00C55640"/>
    <w:rsid w:val="00C62AD4"/>
    <w:rsid w:val="00C65A5E"/>
    <w:rsid w:val="00C663B0"/>
    <w:rsid w:val="00C80D16"/>
    <w:rsid w:val="00C842FB"/>
    <w:rsid w:val="00C90102"/>
    <w:rsid w:val="00C97887"/>
    <w:rsid w:val="00CA41E1"/>
    <w:rsid w:val="00CA4547"/>
    <w:rsid w:val="00CA49CC"/>
    <w:rsid w:val="00CA69F1"/>
    <w:rsid w:val="00CC750A"/>
    <w:rsid w:val="00CD45D9"/>
    <w:rsid w:val="00CE4800"/>
    <w:rsid w:val="00CE493D"/>
    <w:rsid w:val="00CE49A0"/>
    <w:rsid w:val="00CE509E"/>
    <w:rsid w:val="00CF0ED2"/>
    <w:rsid w:val="00CF2E60"/>
    <w:rsid w:val="00CF4539"/>
    <w:rsid w:val="00CF5FA3"/>
    <w:rsid w:val="00D0006E"/>
    <w:rsid w:val="00D0008C"/>
    <w:rsid w:val="00D048C6"/>
    <w:rsid w:val="00D1006B"/>
    <w:rsid w:val="00D144B6"/>
    <w:rsid w:val="00D24D02"/>
    <w:rsid w:val="00D33379"/>
    <w:rsid w:val="00D41D4C"/>
    <w:rsid w:val="00D42454"/>
    <w:rsid w:val="00D50A00"/>
    <w:rsid w:val="00D5193A"/>
    <w:rsid w:val="00D52177"/>
    <w:rsid w:val="00D54506"/>
    <w:rsid w:val="00D545A1"/>
    <w:rsid w:val="00D676DE"/>
    <w:rsid w:val="00D700F6"/>
    <w:rsid w:val="00D70FE0"/>
    <w:rsid w:val="00D77143"/>
    <w:rsid w:val="00D7785B"/>
    <w:rsid w:val="00D90ABE"/>
    <w:rsid w:val="00D97A01"/>
    <w:rsid w:val="00DA4CE5"/>
    <w:rsid w:val="00DA5379"/>
    <w:rsid w:val="00DB671D"/>
    <w:rsid w:val="00DD6995"/>
    <w:rsid w:val="00DE4BEC"/>
    <w:rsid w:val="00DE62EC"/>
    <w:rsid w:val="00DF4DC7"/>
    <w:rsid w:val="00E11208"/>
    <w:rsid w:val="00E130BE"/>
    <w:rsid w:val="00E15412"/>
    <w:rsid w:val="00E15632"/>
    <w:rsid w:val="00E220CA"/>
    <w:rsid w:val="00E266C3"/>
    <w:rsid w:val="00E26985"/>
    <w:rsid w:val="00E26DF0"/>
    <w:rsid w:val="00E36DF9"/>
    <w:rsid w:val="00E43751"/>
    <w:rsid w:val="00E45A30"/>
    <w:rsid w:val="00E45D04"/>
    <w:rsid w:val="00E50CD7"/>
    <w:rsid w:val="00E52396"/>
    <w:rsid w:val="00E6179B"/>
    <w:rsid w:val="00E6384D"/>
    <w:rsid w:val="00E70003"/>
    <w:rsid w:val="00E73FA5"/>
    <w:rsid w:val="00E7549C"/>
    <w:rsid w:val="00E800EE"/>
    <w:rsid w:val="00E87B03"/>
    <w:rsid w:val="00E87FB6"/>
    <w:rsid w:val="00E96127"/>
    <w:rsid w:val="00EA33FA"/>
    <w:rsid w:val="00EB0F19"/>
    <w:rsid w:val="00EB71B0"/>
    <w:rsid w:val="00EC1C57"/>
    <w:rsid w:val="00EC6F92"/>
    <w:rsid w:val="00ED1E33"/>
    <w:rsid w:val="00EE793E"/>
    <w:rsid w:val="00EF458C"/>
    <w:rsid w:val="00EF665F"/>
    <w:rsid w:val="00F044F4"/>
    <w:rsid w:val="00F07F29"/>
    <w:rsid w:val="00F12FE4"/>
    <w:rsid w:val="00F30724"/>
    <w:rsid w:val="00F30A6B"/>
    <w:rsid w:val="00F31BE2"/>
    <w:rsid w:val="00F37560"/>
    <w:rsid w:val="00F45DED"/>
    <w:rsid w:val="00F64E9F"/>
    <w:rsid w:val="00F65502"/>
    <w:rsid w:val="00F7152D"/>
    <w:rsid w:val="00F775AC"/>
    <w:rsid w:val="00F83775"/>
    <w:rsid w:val="00F92279"/>
    <w:rsid w:val="00F92D2D"/>
    <w:rsid w:val="00FA478E"/>
    <w:rsid w:val="00FB6904"/>
    <w:rsid w:val="00FB7A7D"/>
    <w:rsid w:val="00FC21E3"/>
    <w:rsid w:val="00FC477D"/>
    <w:rsid w:val="00FC4FA7"/>
    <w:rsid w:val="00FD0D63"/>
    <w:rsid w:val="00FD4500"/>
    <w:rsid w:val="00FD4CC1"/>
    <w:rsid w:val="00FE4839"/>
    <w:rsid w:val="00FE62E9"/>
    <w:rsid w:val="00FF0429"/>
    <w:rsid w:val="00FF6C5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4F728B54-4B29-4D2D-BDD1-F5ADB761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semiHidden/>
    <w:unhideWhenUsed/>
    <w:rsid w:val="00BE260F"/>
    <w:rPr>
      <w:sz w:val="20"/>
      <w:szCs w:val="20"/>
    </w:rPr>
  </w:style>
  <w:style w:type="character" w:customStyle="1" w:styleId="KommentartextZchn">
    <w:name w:val="Kommentartext Zchn"/>
    <w:basedOn w:val="Absatz-Standardschriftart"/>
    <w:link w:val="Kommentartext"/>
    <w:uiPriority w:val="99"/>
    <w:semiHidden/>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1E36A8"/>
    <w:rPr>
      <w:rFonts w:ascii="Calibri" w:hAnsi="Calibri"/>
      <w:sz w:val="22"/>
      <w:szCs w:val="21"/>
      <w:lang w:val="de-DE"/>
    </w:rPr>
  </w:style>
  <w:style w:type="character" w:customStyle="1" w:styleId="NurTextZchn">
    <w:name w:val="Nur Text Zchn"/>
    <w:basedOn w:val="Absatz-Standardschriftart"/>
    <w:link w:val="NurText"/>
    <w:uiPriority w:val="99"/>
    <w:rsid w:val="001E36A8"/>
    <w:rPr>
      <w:rFonts w:ascii="Calibri" w:hAnsi="Calibri"/>
      <w:szCs w:val="21"/>
      <w:lang w:val="de-DE"/>
    </w:rPr>
  </w:style>
  <w:style w:type="paragraph" w:styleId="Listenabsatz">
    <w:name w:val="List Paragraph"/>
    <w:basedOn w:val="Standard"/>
    <w:uiPriority w:val="34"/>
    <w:qFormat/>
    <w:rsid w:val="001E36A8"/>
    <w:pPr>
      <w:ind w:left="720"/>
      <w:contextualSpacing/>
    </w:pPr>
  </w:style>
  <w:style w:type="paragraph" w:styleId="Kopfzeile">
    <w:name w:val="header"/>
    <w:basedOn w:val="Standard"/>
    <w:link w:val="KopfzeileZchn"/>
    <w:uiPriority w:val="99"/>
    <w:unhideWhenUsed/>
    <w:rsid w:val="009A02A6"/>
    <w:pPr>
      <w:tabs>
        <w:tab w:val="center" w:pos="4536"/>
        <w:tab w:val="right" w:pos="9072"/>
      </w:tabs>
    </w:pPr>
  </w:style>
  <w:style w:type="character" w:customStyle="1" w:styleId="KopfzeileZchn">
    <w:name w:val="Kopfzeile Zchn"/>
    <w:basedOn w:val="Absatz-Standardschriftart"/>
    <w:link w:val="Kopfzeile"/>
    <w:uiPriority w:val="99"/>
    <w:rsid w:val="009A02A6"/>
    <w:rPr>
      <w:sz w:val="24"/>
      <w:szCs w:val="24"/>
      <w:lang w:val="en-US"/>
    </w:rPr>
  </w:style>
  <w:style w:type="paragraph" w:styleId="Fuzeile">
    <w:name w:val="footer"/>
    <w:basedOn w:val="Standard"/>
    <w:link w:val="FuzeileZchn"/>
    <w:uiPriority w:val="99"/>
    <w:unhideWhenUsed/>
    <w:rsid w:val="009A02A6"/>
    <w:pPr>
      <w:tabs>
        <w:tab w:val="center" w:pos="4536"/>
        <w:tab w:val="right" w:pos="9072"/>
      </w:tabs>
    </w:pPr>
  </w:style>
  <w:style w:type="character" w:customStyle="1" w:styleId="FuzeileZchn">
    <w:name w:val="Fußzeile Zchn"/>
    <w:basedOn w:val="Absatz-Standardschriftart"/>
    <w:link w:val="Fuzeile"/>
    <w:uiPriority w:val="99"/>
    <w:rsid w:val="009A02A6"/>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076590300">
      <w:bodyDiv w:val="1"/>
      <w:marLeft w:val="0"/>
      <w:marRight w:val="0"/>
      <w:marTop w:val="0"/>
      <w:marBottom w:val="0"/>
      <w:divBdr>
        <w:top w:val="none" w:sz="0" w:space="0" w:color="auto"/>
        <w:left w:val="none" w:sz="0" w:space="0" w:color="auto"/>
        <w:bottom w:val="none" w:sz="0" w:space="0" w:color="auto"/>
        <w:right w:val="none" w:sz="0" w:space="0" w:color="auto"/>
      </w:divBdr>
    </w:div>
    <w:div w:id="1677413803">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027124869">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m.lechner@factor-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facebook.com/iglo.at" TargetMode="External"/><Relationship Id="rId4" Type="http://schemas.openxmlformats.org/officeDocument/2006/relationships/webSettings" Target="webSettings.xml"/><Relationship Id="rId9" Type="http://schemas.openxmlformats.org/officeDocument/2006/relationships/hyperlink" Target="http://www.iglo.a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500</Words>
  <Characters>3154</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Magdalena Lechner</cp:lastModifiedBy>
  <cp:revision>4</cp:revision>
  <cp:lastPrinted>2019-03-04T15:58:00Z</cp:lastPrinted>
  <dcterms:created xsi:type="dcterms:W3CDTF">2023-07-06T15:16:00Z</dcterms:created>
  <dcterms:modified xsi:type="dcterms:W3CDTF">2023-07-13T12:55:00Z</dcterms:modified>
</cp:coreProperties>
</file>