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D508714" w:rsidR="000D7360" w:rsidRPr="00997EC0" w:rsidRDefault="000D7360" w:rsidP="00201BC4">
      <w:pPr>
        <w:jc w:val="both"/>
        <w:rPr>
          <w:rFonts w:ascii="Arial" w:hAnsi="Arial" w:cs="Arial"/>
          <w:b/>
          <w:sz w:val="22"/>
          <w:lang w:val="de-AT"/>
        </w:rPr>
      </w:pPr>
      <w:r w:rsidRPr="00997EC0">
        <w:rPr>
          <w:noProof/>
          <w:lang w:val="de-AT"/>
        </w:rPr>
        <w:drawing>
          <wp:anchor distT="0" distB="0" distL="114300" distR="114300" simplePos="0" relativeHeight="251658240" behindDoc="0" locked="0" layoutInCell="1" allowOverlap="0" wp14:anchorId="36EEBD55" wp14:editId="5EC7A54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4B0F77A8" w:rsidR="000D7360" w:rsidRPr="00997EC0" w:rsidRDefault="000D7360" w:rsidP="00201BC4">
      <w:pPr>
        <w:jc w:val="both"/>
        <w:rPr>
          <w:rFonts w:ascii="Arial" w:hAnsi="Arial" w:cs="Arial"/>
          <w:sz w:val="22"/>
          <w:lang w:val="de-AT"/>
        </w:rPr>
      </w:pPr>
    </w:p>
    <w:p w14:paraId="5A424179" w14:textId="6C161D6C" w:rsidR="000D7360" w:rsidRPr="00997EC0" w:rsidRDefault="000D7360" w:rsidP="00201BC4">
      <w:pPr>
        <w:jc w:val="both"/>
        <w:rPr>
          <w:rFonts w:ascii="Arial" w:hAnsi="Arial" w:cs="Arial"/>
          <w:b/>
          <w:sz w:val="22"/>
          <w:lang w:val="de-AT"/>
        </w:rPr>
      </w:pPr>
    </w:p>
    <w:p w14:paraId="3AD6B006" w14:textId="04FBC104" w:rsidR="000D7360" w:rsidRPr="00997EC0" w:rsidRDefault="000D7360" w:rsidP="00201BC4">
      <w:pPr>
        <w:jc w:val="both"/>
        <w:rPr>
          <w:rFonts w:ascii="Arial" w:hAnsi="Arial" w:cs="Arial"/>
          <w:b/>
          <w:sz w:val="22"/>
          <w:lang w:val="de-AT"/>
        </w:rPr>
      </w:pPr>
    </w:p>
    <w:p w14:paraId="592BB3B0" w14:textId="76C9B86B" w:rsidR="000D7360" w:rsidRPr="00997EC0" w:rsidRDefault="000D7360" w:rsidP="00201BC4">
      <w:pPr>
        <w:jc w:val="both"/>
        <w:rPr>
          <w:rFonts w:ascii="Arial" w:hAnsi="Arial" w:cs="Arial"/>
          <w:b/>
          <w:sz w:val="22"/>
          <w:lang w:val="de-AT"/>
        </w:rPr>
      </w:pPr>
    </w:p>
    <w:p w14:paraId="7C995B26" w14:textId="26381F3C" w:rsidR="000D7360" w:rsidRPr="00997EC0" w:rsidRDefault="000D7360" w:rsidP="00201BC4">
      <w:pPr>
        <w:jc w:val="both"/>
        <w:rPr>
          <w:rFonts w:ascii="Arial" w:hAnsi="Arial" w:cs="Arial"/>
          <w:b/>
          <w:sz w:val="22"/>
          <w:lang w:val="de-AT"/>
        </w:rPr>
      </w:pPr>
    </w:p>
    <w:p w14:paraId="73DED96A" w14:textId="02FA69F2" w:rsidR="006B3F7A" w:rsidRPr="00997EC0" w:rsidRDefault="006B3F7A" w:rsidP="00201BC4">
      <w:pPr>
        <w:jc w:val="both"/>
        <w:rPr>
          <w:rFonts w:ascii="Arial" w:hAnsi="Arial" w:cs="Arial"/>
          <w:b/>
          <w:lang w:val="de-AT"/>
        </w:rPr>
      </w:pPr>
    </w:p>
    <w:p w14:paraId="237CA898" w14:textId="323B004A" w:rsidR="006B3F7A" w:rsidRPr="00997EC0" w:rsidRDefault="006B3F7A" w:rsidP="00201BC4">
      <w:pPr>
        <w:jc w:val="both"/>
        <w:rPr>
          <w:rFonts w:ascii="Arial" w:hAnsi="Arial" w:cs="Arial"/>
          <w:b/>
          <w:lang w:val="de-AT"/>
        </w:rPr>
      </w:pPr>
    </w:p>
    <w:p w14:paraId="2B2322F1" w14:textId="75384A81" w:rsidR="00490523" w:rsidRPr="009523FC" w:rsidRDefault="00E42D81" w:rsidP="00490523">
      <w:pPr>
        <w:jc w:val="both"/>
        <w:rPr>
          <w:rFonts w:ascii="Arial" w:hAnsi="Arial" w:cs="Arial"/>
          <w:b/>
          <w:lang w:val="de-AT"/>
        </w:rPr>
      </w:pPr>
      <w:r>
        <w:rPr>
          <w:rFonts w:ascii="Arial" w:hAnsi="Arial" w:cs="Arial"/>
          <w:b/>
          <w:noProof/>
          <w:sz w:val="20"/>
          <w:szCs w:val="20"/>
          <w:lang w:val="de-AT"/>
        </w:rPr>
        <w:drawing>
          <wp:anchor distT="0" distB="0" distL="114300" distR="114300" simplePos="0" relativeHeight="251659264" behindDoc="0" locked="0" layoutInCell="1" allowOverlap="1" wp14:anchorId="7B626490" wp14:editId="7FC00ADF">
            <wp:simplePos x="0" y="0"/>
            <wp:positionH relativeFrom="margin">
              <wp:posOffset>0</wp:posOffset>
            </wp:positionH>
            <wp:positionV relativeFrom="margin">
              <wp:posOffset>1341565</wp:posOffset>
            </wp:positionV>
            <wp:extent cx="1799590" cy="1799590"/>
            <wp:effectExtent l="0" t="0" r="3810" b="381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99590" cy="1799590"/>
                    </a:xfrm>
                    <a:prstGeom prst="rect">
                      <a:avLst/>
                    </a:prstGeom>
                  </pic:spPr>
                </pic:pic>
              </a:graphicData>
            </a:graphic>
          </wp:anchor>
        </w:drawing>
      </w:r>
      <w:r w:rsidR="009523FC" w:rsidRPr="009523FC">
        <w:rPr>
          <w:rFonts w:ascii="Arial" w:hAnsi="Arial" w:cs="Arial"/>
          <w:b/>
          <w:lang w:val="de-AT"/>
        </w:rPr>
        <w:t xml:space="preserve">Neu im </w:t>
      </w:r>
      <w:r w:rsidR="009523FC">
        <w:rPr>
          <w:rFonts w:ascii="Arial" w:hAnsi="Arial" w:cs="Arial"/>
          <w:b/>
          <w:lang w:val="de-AT"/>
        </w:rPr>
        <w:t xml:space="preserve">Regal: </w:t>
      </w:r>
      <w:proofErr w:type="spellStart"/>
      <w:r w:rsidR="009523FC">
        <w:rPr>
          <w:rFonts w:ascii="Arial" w:hAnsi="Arial" w:cs="Arial"/>
          <w:b/>
          <w:lang w:val="de-AT"/>
        </w:rPr>
        <w:t>iglo</w:t>
      </w:r>
      <w:proofErr w:type="spellEnd"/>
      <w:r w:rsidR="009523FC">
        <w:rPr>
          <w:rFonts w:ascii="Arial" w:hAnsi="Arial" w:cs="Arial"/>
          <w:b/>
          <w:lang w:val="de-AT"/>
        </w:rPr>
        <w:t xml:space="preserve"> Green </w:t>
      </w:r>
      <w:proofErr w:type="spellStart"/>
      <w:r w:rsidR="009523FC">
        <w:rPr>
          <w:rFonts w:ascii="Arial" w:hAnsi="Arial" w:cs="Arial"/>
          <w:b/>
          <w:lang w:val="de-AT"/>
        </w:rPr>
        <w:t>Cuisine</w:t>
      </w:r>
      <w:proofErr w:type="spellEnd"/>
      <w:r w:rsidR="009523FC">
        <w:rPr>
          <w:rFonts w:ascii="Arial" w:hAnsi="Arial" w:cs="Arial"/>
          <w:b/>
          <w:lang w:val="de-AT"/>
        </w:rPr>
        <w:t xml:space="preserve"> vegetarische Bratwürstel</w:t>
      </w:r>
    </w:p>
    <w:p w14:paraId="7E003CB5" w14:textId="77777777" w:rsidR="00490523" w:rsidRPr="009523FC" w:rsidRDefault="00490523" w:rsidP="00490523">
      <w:pPr>
        <w:jc w:val="both"/>
        <w:rPr>
          <w:rFonts w:ascii="Arial" w:hAnsi="Arial" w:cs="Arial"/>
          <w:b/>
          <w:lang w:val="de-AT"/>
        </w:rPr>
      </w:pPr>
    </w:p>
    <w:p w14:paraId="2D6CFB52" w14:textId="484B5D19" w:rsidR="006D2FE5" w:rsidRPr="009523FC" w:rsidRDefault="007B6542" w:rsidP="00490523">
      <w:pPr>
        <w:spacing w:line="280" w:lineRule="atLeast"/>
        <w:jc w:val="both"/>
        <w:rPr>
          <w:rFonts w:ascii="Arial" w:hAnsi="Arial" w:cs="Arial"/>
          <w:b/>
          <w:sz w:val="20"/>
          <w:szCs w:val="20"/>
          <w:lang w:val="de-AT"/>
        </w:rPr>
      </w:pPr>
      <w:r>
        <w:rPr>
          <w:rFonts w:ascii="Arial" w:hAnsi="Arial" w:cs="Arial"/>
          <w:b/>
          <w:sz w:val="20"/>
          <w:szCs w:val="20"/>
          <w:lang w:val="de-AT"/>
        </w:rPr>
        <w:t>i</w:t>
      </w:r>
      <w:r w:rsidR="00601716">
        <w:rPr>
          <w:rFonts w:ascii="Arial" w:hAnsi="Arial" w:cs="Arial"/>
          <w:b/>
          <w:sz w:val="20"/>
          <w:szCs w:val="20"/>
          <w:lang w:val="de-AT"/>
        </w:rPr>
        <w:t xml:space="preserve">glo verschafft dem österreichischen Grill-Klassiker eine vegetarische Bühne auf Basis von Erbsenprotein.  </w:t>
      </w:r>
    </w:p>
    <w:p w14:paraId="49DD1EB7" w14:textId="77777777" w:rsidR="00490523" w:rsidRPr="009523FC" w:rsidRDefault="00490523" w:rsidP="00490523">
      <w:pPr>
        <w:spacing w:line="280" w:lineRule="atLeast"/>
        <w:jc w:val="both"/>
        <w:rPr>
          <w:rFonts w:ascii="Arial" w:hAnsi="Arial" w:cs="Arial"/>
          <w:b/>
          <w:sz w:val="20"/>
          <w:szCs w:val="20"/>
          <w:lang w:val="de-AT"/>
        </w:rPr>
      </w:pPr>
    </w:p>
    <w:p w14:paraId="4FA1CB34" w14:textId="02231137" w:rsidR="00601716" w:rsidRPr="006D2FE5" w:rsidRDefault="00490523" w:rsidP="00601716">
      <w:pPr>
        <w:pStyle w:val="StandardWeb"/>
        <w:spacing w:before="0" w:beforeAutospacing="0" w:after="225" w:afterAutospacing="0" w:line="280" w:lineRule="atLeast"/>
        <w:rPr>
          <w:rFonts w:ascii="Arial" w:eastAsiaTheme="minorHAnsi" w:hAnsi="Arial" w:cs="Arial"/>
          <w:bCs/>
          <w:sz w:val="20"/>
          <w:szCs w:val="20"/>
          <w:lang w:eastAsia="en-US"/>
        </w:rPr>
      </w:pPr>
      <w:r w:rsidRPr="00601716">
        <w:rPr>
          <w:rFonts w:ascii="Arial" w:eastAsiaTheme="minorHAnsi" w:hAnsi="Arial" w:cs="Arial"/>
          <w:b/>
          <w:bCs/>
          <w:sz w:val="20"/>
          <w:szCs w:val="20"/>
          <w:lang w:eastAsia="en-US"/>
        </w:rPr>
        <w:t xml:space="preserve">Wien, </w:t>
      </w:r>
      <w:r w:rsidR="00601716" w:rsidRPr="00601716">
        <w:rPr>
          <w:rFonts w:ascii="Arial" w:eastAsiaTheme="minorHAnsi" w:hAnsi="Arial" w:cs="Arial"/>
          <w:b/>
          <w:bCs/>
          <w:sz w:val="20"/>
          <w:szCs w:val="20"/>
          <w:lang w:eastAsia="en-US"/>
        </w:rPr>
        <w:t>März</w:t>
      </w:r>
      <w:r w:rsidRPr="00601716">
        <w:rPr>
          <w:rFonts w:ascii="Arial" w:eastAsiaTheme="minorHAnsi" w:hAnsi="Arial" w:cs="Arial"/>
          <w:b/>
          <w:bCs/>
          <w:sz w:val="20"/>
          <w:szCs w:val="20"/>
          <w:lang w:eastAsia="en-US"/>
        </w:rPr>
        <w:t xml:space="preserve"> 202</w:t>
      </w:r>
      <w:r w:rsidR="00D50A00" w:rsidRPr="00601716">
        <w:rPr>
          <w:rFonts w:ascii="Arial" w:eastAsiaTheme="minorHAnsi" w:hAnsi="Arial" w:cs="Arial"/>
          <w:b/>
          <w:bCs/>
          <w:sz w:val="20"/>
          <w:szCs w:val="20"/>
          <w:lang w:eastAsia="en-US"/>
        </w:rPr>
        <w:t>2</w:t>
      </w:r>
      <w:r w:rsidRPr="00601716">
        <w:rPr>
          <w:rFonts w:ascii="Arial" w:eastAsiaTheme="minorHAnsi" w:hAnsi="Arial" w:cs="Arial"/>
          <w:bCs/>
          <w:sz w:val="20"/>
          <w:szCs w:val="20"/>
          <w:lang w:eastAsia="en-US"/>
        </w:rPr>
        <w:t xml:space="preserve"> –</w:t>
      </w:r>
      <w:r w:rsidR="00692D6F">
        <w:rPr>
          <w:rFonts w:ascii="Arial" w:eastAsiaTheme="minorHAnsi" w:hAnsi="Arial" w:cs="Arial"/>
          <w:bCs/>
          <w:sz w:val="20"/>
          <w:szCs w:val="20"/>
          <w:lang w:eastAsia="en-US"/>
        </w:rPr>
        <w:t xml:space="preserve"> </w:t>
      </w:r>
      <w:r w:rsidR="00601716" w:rsidRPr="006D2FE5">
        <w:rPr>
          <w:rFonts w:ascii="Arial" w:eastAsiaTheme="minorHAnsi" w:hAnsi="Arial" w:cs="Arial"/>
          <w:bCs/>
          <w:sz w:val="20"/>
          <w:szCs w:val="20"/>
          <w:lang w:eastAsia="en-US"/>
        </w:rPr>
        <w:t>Vegane und vegetarische Alternativen boomen</w:t>
      </w:r>
      <w:r w:rsidR="00692D6F">
        <w:rPr>
          <w:rFonts w:ascii="Arial" w:eastAsiaTheme="minorHAnsi" w:hAnsi="Arial" w:cs="Arial"/>
          <w:bCs/>
          <w:sz w:val="20"/>
          <w:szCs w:val="20"/>
          <w:lang w:eastAsia="en-US"/>
        </w:rPr>
        <w:t xml:space="preserve">. Auch </w:t>
      </w:r>
      <w:r w:rsidR="00601716" w:rsidRPr="006D2FE5">
        <w:rPr>
          <w:rFonts w:ascii="Arial" w:eastAsiaTheme="minorHAnsi" w:hAnsi="Arial" w:cs="Arial"/>
          <w:bCs/>
          <w:sz w:val="20"/>
          <w:szCs w:val="20"/>
          <w:lang w:eastAsia="en-US"/>
        </w:rPr>
        <w:t xml:space="preserve">in der Tiefkühlung gewinnt die junge Kategorie stetig an Bedeutung. </w:t>
      </w:r>
      <w:proofErr w:type="spellStart"/>
      <w:r w:rsidR="00E54282">
        <w:rPr>
          <w:rFonts w:ascii="Arial" w:eastAsiaTheme="minorHAnsi" w:hAnsi="Arial" w:cs="Arial"/>
          <w:bCs/>
          <w:sz w:val="20"/>
          <w:szCs w:val="20"/>
          <w:lang w:eastAsia="en-US"/>
        </w:rPr>
        <w:t>iglo</w:t>
      </w:r>
      <w:proofErr w:type="spellEnd"/>
      <w:r w:rsidR="00E54282">
        <w:rPr>
          <w:rFonts w:ascii="Arial" w:eastAsiaTheme="minorHAnsi" w:hAnsi="Arial" w:cs="Arial"/>
          <w:bCs/>
          <w:sz w:val="20"/>
          <w:szCs w:val="20"/>
          <w:lang w:eastAsia="en-US"/>
        </w:rPr>
        <w:t xml:space="preserve"> bietet mit dem Green </w:t>
      </w:r>
      <w:proofErr w:type="spellStart"/>
      <w:r w:rsidR="00E54282">
        <w:rPr>
          <w:rFonts w:ascii="Arial" w:eastAsiaTheme="minorHAnsi" w:hAnsi="Arial" w:cs="Arial"/>
          <w:bCs/>
          <w:sz w:val="20"/>
          <w:szCs w:val="20"/>
          <w:lang w:eastAsia="en-US"/>
        </w:rPr>
        <w:t>Cuisine</w:t>
      </w:r>
      <w:proofErr w:type="spellEnd"/>
      <w:r w:rsidR="00E54282">
        <w:rPr>
          <w:rFonts w:ascii="Arial" w:eastAsiaTheme="minorHAnsi" w:hAnsi="Arial" w:cs="Arial"/>
          <w:bCs/>
          <w:sz w:val="20"/>
          <w:szCs w:val="20"/>
          <w:lang w:eastAsia="en-US"/>
        </w:rPr>
        <w:t>-Sortiment</w:t>
      </w:r>
      <w:r w:rsidR="00601716" w:rsidRPr="006D2FE5">
        <w:rPr>
          <w:rFonts w:ascii="Arial" w:eastAsiaTheme="minorHAnsi" w:hAnsi="Arial" w:cs="Arial"/>
          <w:bCs/>
          <w:sz w:val="20"/>
          <w:szCs w:val="20"/>
          <w:lang w:eastAsia="en-US"/>
        </w:rPr>
        <w:t xml:space="preserve"> </w:t>
      </w:r>
      <w:r w:rsidR="00E54282">
        <w:rPr>
          <w:rFonts w:ascii="Arial" w:eastAsiaTheme="minorHAnsi" w:hAnsi="Arial" w:cs="Arial"/>
          <w:bCs/>
          <w:sz w:val="20"/>
          <w:szCs w:val="20"/>
          <w:lang w:eastAsia="en-US"/>
        </w:rPr>
        <w:t>eine breite Produktauswahl</w:t>
      </w:r>
      <w:r w:rsidR="00177DD4">
        <w:rPr>
          <w:rFonts w:ascii="Arial" w:eastAsiaTheme="minorHAnsi" w:hAnsi="Arial" w:cs="Arial"/>
          <w:bCs/>
          <w:sz w:val="20"/>
          <w:szCs w:val="20"/>
          <w:lang w:eastAsia="en-US"/>
        </w:rPr>
        <w:t xml:space="preserve"> in der Tiefkühlung. </w:t>
      </w:r>
    </w:p>
    <w:p w14:paraId="0CFD5CB1" w14:textId="380AB0C8" w:rsidR="00601716" w:rsidRPr="006D2FE5" w:rsidRDefault="00E54282" w:rsidP="00E54282">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Vegetarisches</w:t>
      </w:r>
      <w:r w:rsidR="00601716" w:rsidRPr="006D2FE5">
        <w:rPr>
          <w:rFonts w:ascii="Arial" w:eastAsiaTheme="minorHAnsi" w:hAnsi="Arial" w:cs="Arial"/>
          <w:b/>
          <w:bCs/>
          <w:sz w:val="22"/>
          <w:lang w:eastAsia="en-US"/>
        </w:rPr>
        <w:t xml:space="preserve"> Genusserlebnis mit dem Grill-Klassiker</w:t>
      </w:r>
    </w:p>
    <w:p w14:paraId="4BFDED48" w14:textId="6C9B21B5" w:rsidR="00DF3F3D" w:rsidRDefault="00601716" w:rsidP="00601716">
      <w:pPr>
        <w:pStyle w:val="StandardWeb"/>
        <w:spacing w:before="0" w:beforeAutospacing="0" w:after="225" w:afterAutospacing="0" w:line="280" w:lineRule="atLeast"/>
        <w:rPr>
          <w:rFonts w:ascii="Arial" w:eastAsiaTheme="minorHAnsi" w:hAnsi="Arial" w:cs="Arial"/>
          <w:bCs/>
          <w:sz w:val="20"/>
          <w:szCs w:val="20"/>
          <w:lang w:eastAsia="en-US"/>
        </w:rPr>
      </w:pPr>
      <w:r w:rsidRPr="006D2FE5">
        <w:rPr>
          <w:rFonts w:ascii="Arial" w:eastAsiaTheme="minorHAnsi" w:hAnsi="Arial" w:cs="Arial"/>
          <w:bCs/>
          <w:sz w:val="20"/>
          <w:szCs w:val="20"/>
          <w:lang w:eastAsia="en-US"/>
        </w:rPr>
        <w:t>Die</w:t>
      </w:r>
      <w:r w:rsidR="00E54282">
        <w:rPr>
          <w:rFonts w:ascii="Arial" w:eastAsiaTheme="minorHAnsi" w:hAnsi="Arial" w:cs="Arial"/>
          <w:bCs/>
          <w:sz w:val="20"/>
          <w:szCs w:val="20"/>
          <w:lang w:eastAsia="en-US"/>
        </w:rPr>
        <w:t xml:space="preserve"> neueste</w:t>
      </w:r>
      <w:r w:rsidRPr="006D2FE5">
        <w:rPr>
          <w:rFonts w:ascii="Arial" w:eastAsiaTheme="minorHAnsi" w:hAnsi="Arial" w:cs="Arial"/>
          <w:bCs/>
          <w:sz w:val="20"/>
          <w:szCs w:val="20"/>
          <w:lang w:eastAsia="en-US"/>
        </w:rPr>
        <w:t xml:space="preserve">  Innovation ist die perfekte Ergänzung für die </w:t>
      </w:r>
      <w:proofErr w:type="spellStart"/>
      <w:r w:rsidRPr="006D2FE5">
        <w:rPr>
          <w:rFonts w:ascii="Arial" w:eastAsiaTheme="minorHAnsi" w:hAnsi="Arial" w:cs="Arial"/>
          <w:bCs/>
          <w:sz w:val="20"/>
          <w:szCs w:val="20"/>
          <w:lang w:eastAsia="en-US"/>
        </w:rPr>
        <w:t>iglo</w:t>
      </w:r>
      <w:proofErr w:type="spellEnd"/>
      <w:r w:rsidRPr="006D2FE5">
        <w:rPr>
          <w:rFonts w:ascii="Arial" w:eastAsiaTheme="minorHAnsi" w:hAnsi="Arial" w:cs="Arial"/>
          <w:bCs/>
          <w:sz w:val="20"/>
          <w:szCs w:val="20"/>
          <w:lang w:eastAsia="en-US"/>
        </w:rPr>
        <w:t xml:space="preserve"> Green </w:t>
      </w:r>
      <w:proofErr w:type="spellStart"/>
      <w:r w:rsidRPr="006D2FE5">
        <w:rPr>
          <w:rFonts w:ascii="Arial" w:eastAsiaTheme="minorHAnsi" w:hAnsi="Arial" w:cs="Arial"/>
          <w:bCs/>
          <w:sz w:val="20"/>
          <w:szCs w:val="20"/>
          <w:lang w:eastAsia="en-US"/>
        </w:rPr>
        <w:t>Cuisine</w:t>
      </w:r>
      <w:proofErr w:type="spellEnd"/>
      <w:r w:rsidRPr="006D2FE5">
        <w:rPr>
          <w:rFonts w:ascii="Arial" w:eastAsiaTheme="minorHAnsi" w:hAnsi="Arial" w:cs="Arial"/>
          <w:bCs/>
          <w:sz w:val="20"/>
          <w:szCs w:val="20"/>
          <w:lang w:eastAsia="en-US"/>
        </w:rPr>
        <w:t xml:space="preserve">-Produktfamilie und verschafft auch dem österreichischen Grill-Klassiker eine vegetarische Bühne. Die vegetarischen Bratwürstel von </w:t>
      </w:r>
      <w:proofErr w:type="spellStart"/>
      <w:r w:rsidRPr="006D2FE5">
        <w:rPr>
          <w:rFonts w:ascii="Arial" w:eastAsiaTheme="minorHAnsi" w:hAnsi="Arial" w:cs="Arial"/>
          <w:bCs/>
          <w:sz w:val="20"/>
          <w:szCs w:val="20"/>
          <w:lang w:eastAsia="en-US"/>
        </w:rPr>
        <w:t>iglo</w:t>
      </w:r>
      <w:proofErr w:type="spellEnd"/>
      <w:r w:rsidRPr="006D2FE5">
        <w:rPr>
          <w:rFonts w:ascii="Arial" w:eastAsiaTheme="minorHAnsi" w:hAnsi="Arial" w:cs="Arial"/>
          <w:bCs/>
          <w:sz w:val="20"/>
          <w:szCs w:val="20"/>
          <w:lang w:eastAsia="en-US"/>
        </w:rPr>
        <w:t xml:space="preserve"> Green </w:t>
      </w:r>
      <w:proofErr w:type="spellStart"/>
      <w:r w:rsidRPr="006D2FE5">
        <w:rPr>
          <w:rFonts w:ascii="Arial" w:eastAsiaTheme="minorHAnsi" w:hAnsi="Arial" w:cs="Arial"/>
          <w:bCs/>
          <w:sz w:val="20"/>
          <w:szCs w:val="20"/>
          <w:lang w:eastAsia="en-US"/>
        </w:rPr>
        <w:t>Cuisine</w:t>
      </w:r>
      <w:proofErr w:type="spellEnd"/>
      <w:r w:rsidRPr="006D2FE5">
        <w:rPr>
          <w:rFonts w:ascii="Arial" w:eastAsiaTheme="minorHAnsi" w:hAnsi="Arial" w:cs="Arial"/>
          <w:bCs/>
          <w:sz w:val="20"/>
          <w:szCs w:val="20"/>
          <w:lang w:eastAsia="en-US"/>
        </w:rPr>
        <w:t xml:space="preserve"> schmecken würzig, sind reich an pflanzlichem Erbsenprotein und punkten mit bestem </w:t>
      </w:r>
      <w:proofErr w:type="spellStart"/>
      <w:r w:rsidRPr="006D2FE5">
        <w:rPr>
          <w:rFonts w:ascii="Arial" w:eastAsiaTheme="minorHAnsi" w:hAnsi="Arial" w:cs="Arial"/>
          <w:bCs/>
          <w:sz w:val="20"/>
          <w:szCs w:val="20"/>
          <w:lang w:eastAsia="en-US"/>
        </w:rPr>
        <w:t>Nutri</w:t>
      </w:r>
      <w:proofErr w:type="spellEnd"/>
      <w:r w:rsidRPr="006D2FE5">
        <w:rPr>
          <w:rFonts w:ascii="Arial" w:eastAsiaTheme="minorHAnsi" w:hAnsi="Arial" w:cs="Arial"/>
          <w:bCs/>
          <w:sz w:val="20"/>
          <w:szCs w:val="20"/>
          <w:lang w:eastAsia="en-US"/>
        </w:rPr>
        <w:t xml:space="preserve">-Score „A“. </w:t>
      </w:r>
    </w:p>
    <w:p w14:paraId="6E4B032F" w14:textId="7B9A92A2" w:rsidR="00DF3F3D" w:rsidRDefault="00DF3F3D" w:rsidP="00DF3F3D">
      <w:pPr>
        <w:spacing w:line="240" w:lineRule="atLeast"/>
        <w:jc w:val="both"/>
        <w:rPr>
          <w:rFonts w:ascii="Arial" w:hAnsi="Arial" w:cs="Arial"/>
          <w:sz w:val="18"/>
          <w:lang w:val="de-AT"/>
        </w:rPr>
      </w:pPr>
      <w:r w:rsidRPr="00DF3F3D">
        <w:rPr>
          <w:rFonts w:ascii="Arial" w:hAnsi="Arial" w:cs="Arial"/>
          <w:sz w:val="18"/>
          <w:lang w:val="de-AT"/>
        </w:rPr>
        <w:t xml:space="preserve">Erhältlich sind </w:t>
      </w:r>
      <w:proofErr w:type="spellStart"/>
      <w:r w:rsidRPr="00DF3F3D">
        <w:rPr>
          <w:rFonts w:ascii="Arial" w:hAnsi="Arial" w:cs="Arial"/>
          <w:sz w:val="18"/>
          <w:lang w:val="de-AT"/>
        </w:rPr>
        <w:t>ig</w:t>
      </w:r>
      <w:r w:rsidR="00AB1781">
        <w:rPr>
          <w:rFonts w:ascii="Arial" w:hAnsi="Arial" w:cs="Arial"/>
          <w:sz w:val="18"/>
          <w:lang w:val="de-AT"/>
        </w:rPr>
        <w:t>l</w:t>
      </w:r>
      <w:r w:rsidRPr="00DF3F3D">
        <w:rPr>
          <w:rFonts w:ascii="Arial" w:hAnsi="Arial" w:cs="Arial"/>
          <w:sz w:val="18"/>
          <w:lang w:val="de-AT"/>
        </w:rPr>
        <w:t>o</w:t>
      </w:r>
      <w:proofErr w:type="spellEnd"/>
      <w:r w:rsidRPr="00DF3F3D">
        <w:rPr>
          <w:rFonts w:ascii="Arial" w:hAnsi="Arial" w:cs="Arial"/>
          <w:sz w:val="18"/>
          <w:lang w:val="de-AT"/>
        </w:rPr>
        <w:t xml:space="preserve"> Green </w:t>
      </w:r>
      <w:proofErr w:type="spellStart"/>
      <w:r w:rsidRPr="00DF3F3D">
        <w:rPr>
          <w:rFonts w:ascii="Arial" w:hAnsi="Arial" w:cs="Arial"/>
          <w:sz w:val="18"/>
          <w:lang w:val="de-AT"/>
        </w:rPr>
        <w:t>Cuisine</w:t>
      </w:r>
      <w:proofErr w:type="spellEnd"/>
      <w:r w:rsidRPr="00DF3F3D">
        <w:rPr>
          <w:rFonts w:ascii="Arial" w:hAnsi="Arial" w:cs="Arial"/>
          <w:sz w:val="18"/>
          <w:lang w:val="de-AT"/>
        </w:rPr>
        <w:t xml:space="preserve"> vegetarische Bratwürstel (200g) im Lebensmitteleinzelhandel ab KW 10 (UVP: 3,99). </w:t>
      </w:r>
      <w:r w:rsidRPr="00F80038">
        <w:rPr>
          <w:rFonts w:ascii="Arial" w:hAnsi="Arial" w:cs="Arial"/>
          <w:sz w:val="18"/>
          <w:lang w:val="de-AT"/>
        </w:rPr>
        <w:t>Jegliche empfohlenen Endverbraucherpreise sind unverbindliche Preisempfehlungen. Die Preisgestaltung liegt im Verantwortungsbereich des Handels.</w:t>
      </w:r>
    </w:p>
    <w:p w14:paraId="568C1726" w14:textId="77777777" w:rsidR="00DF3F3D" w:rsidRPr="006A725A" w:rsidRDefault="00DF3F3D" w:rsidP="00DF3F3D">
      <w:pPr>
        <w:spacing w:line="240" w:lineRule="atLeast"/>
        <w:jc w:val="both"/>
        <w:rPr>
          <w:rFonts w:ascii="Arial" w:hAnsi="Arial" w:cs="Arial"/>
          <w:sz w:val="18"/>
          <w:lang w:val="de-AT"/>
        </w:rPr>
      </w:pPr>
    </w:p>
    <w:p w14:paraId="1E87FC60" w14:textId="77777777" w:rsidR="00611949" w:rsidRPr="00997EC0"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997EC0" w:rsidRDefault="00F775AC" w:rsidP="00F775AC">
      <w:pPr>
        <w:pStyle w:val="standa1"/>
        <w:spacing w:line="276" w:lineRule="auto"/>
        <w:jc w:val="both"/>
        <w:rPr>
          <w:rFonts w:ascii="Arial" w:eastAsia="Times New Roman" w:hAnsi="Arial" w:cs="Arial"/>
          <w:b/>
          <w:iCs/>
          <w:sz w:val="18"/>
          <w:szCs w:val="18"/>
        </w:rPr>
      </w:pPr>
      <w:r w:rsidRPr="00997EC0">
        <w:rPr>
          <w:rFonts w:ascii="Arial" w:eastAsia="Times New Roman" w:hAnsi="Arial" w:cs="Arial"/>
          <w:b/>
          <w:iCs/>
          <w:sz w:val="18"/>
          <w:szCs w:val="18"/>
        </w:rPr>
        <w:t>Über iglo Österreich</w:t>
      </w:r>
    </w:p>
    <w:p w14:paraId="628BE610" w14:textId="0C8EF8FE" w:rsidR="00F775AC" w:rsidRPr="00997EC0" w:rsidRDefault="00F775AC" w:rsidP="00F775AC">
      <w:pPr>
        <w:rPr>
          <w:rFonts w:ascii="Arial" w:hAnsi="Arial" w:cs="Arial"/>
          <w:sz w:val="18"/>
          <w:szCs w:val="18"/>
          <w:lang w:val="de-AT"/>
        </w:rPr>
      </w:pPr>
      <w:r w:rsidRPr="00997EC0">
        <w:rPr>
          <w:rFonts w:ascii="Arial" w:hAnsi="Arial" w:cs="Arial"/>
          <w:sz w:val="18"/>
          <w:szCs w:val="18"/>
          <w:lang w:val="de-AT"/>
        </w:rPr>
        <w:t xml:space="preserve">Die Iglo Austria GmbH mit Sitz in Wien ist bereits seit 1966 in Österreich tätig und ist Teil der </w:t>
      </w:r>
      <w:proofErr w:type="spellStart"/>
      <w:r w:rsidRPr="00997EC0">
        <w:rPr>
          <w:rFonts w:ascii="Arial" w:hAnsi="Arial" w:cs="Arial"/>
          <w:sz w:val="18"/>
          <w:szCs w:val="18"/>
          <w:lang w:val="de-AT"/>
        </w:rPr>
        <w:t>Nomad</w:t>
      </w:r>
      <w:proofErr w:type="spellEnd"/>
      <w:r w:rsidRPr="00997EC0">
        <w:rPr>
          <w:rFonts w:ascii="Arial" w:hAnsi="Arial" w:cs="Arial"/>
          <w:sz w:val="18"/>
          <w:szCs w:val="18"/>
          <w:lang w:val="de-AT"/>
        </w:rPr>
        <w:t xml:space="preserve"> Foods Group, die in derzeit 1</w:t>
      </w:r>
      <w:r w:rsidR="00B92865" w:rsidRPr="00997EC0">
        <w:rPr>
          <w:rFonts w:ascii="Arial" w:hAnsi="Arial" w:cs="Arial"/>
          <w:sz w:val="18"/>
          <w:szCs w:val="18"/>
          <w:lang w:val="de-AT"/>
        </w:rPr>
        <w:t>8</w:t>
      </w:r>
      <w:r w:rsidRPr="00997EC0">
        <w:rPr>
          <w:rFonts w:ascii="Arial" w:hAnsi="Arial" w:cs="Arial"/>
          <w:sz w:val="18"/>
          <w:szCs w:val="18"/>
          <w:lang w:val="de-AT"/>
        </w:rPr>
        <w:t xml:space="preserve"> Ländern Tiefkühlprodukte vertreibt. Die Marke iglo ist die </w:t>
      </w:r>
      <w:r w:rsidR="000E25A2" w:rsidRPr="00997EC0">
        <w:rPr>
          <w:rFonts w:ascii="Arial" w:hAnsi="Arial" w:cs="Arial"/>
          <w:sz w:val="18"/>
          <w:szCs w:val="18"/>
          <w:lang w:val="de-AT"/>
        </w:rPr>
        <w:t>zweitgrößte</w:t>
      </w:r>
      <w:r w:rsidRPr="00997EC0">
        <w:rPr>
          <w:rFonts w:ascii="Arial" w:hAnsi="Arial" w:cs="Arial"/>
          <w:sz w:val="18"/>
          <w:szCs w:val="18"/>
          <w:lang w:val="de-AT"/>
        </w:rPr>
        <w:t xml:space="preserve"> Lebensmittelmarke Österreichs* und Marktführer im Bereich Tiefkühlkost. Das Unternehmen wird von </w:t>
      </w:r>
      <w:r w:rsidR="00C53677" w:rsidRPr="00997EC0">
        <w:rPr>
          <w:rFonts w:ascii="Arial" w:hAnsi="Arial" w:cs="Arial"/>
          <w:sz w:val="18"/>
          <w:szCs w:val="18"/>
          <w:lang w:val="de-AT"/>
        </w:rPr>
        <w:t xml:space="preserve">Markus </w:t>
      </w:r>
      <w:proofErr w:type="spellStart"/>
      <w:r w:rsidR="00C53677" w:rsidRPr="00997EC0">
        <w:rPr>
          <w:rFonts w:ascii="Arial" w:hAnsi="Arial" w:cs="Arial"/>
          <w:sz w:val="18"/>
          <w:szCs w:val="18"/>
          <w:lang w:val="de-AT"/>
        </w:rPr>
        <w:t>Fahrnberger</w:t>
      </w:r>
      <w:proofErr w:type="spellEnd"/>
      <w:r w:rsidR="00C53677" w:rsidRPr="00997EC0">
        <w:rPr>
          <w:rFonts w:ascii="Arial" w:hAnsi="Arial" w:cs="Arial"/>
          <w:sz w:val="18"/>
          <w:szCs w:val="18"/>
          <w:lang w:val="de-AT"/>
        </w:rPr>
        <w:t>-Schweizer</w:t>
      </w:r>
      <w:r w:rsidRPr="00997EC0">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w:t>
      </w:r>
      <w:proofErr w:type="spellStart"/>
      <w:r w:rsidRPr="00997EC0">
        <w:rPr>
          <w:rFonts w:ascii="Arial" w:hAnsi="Arial" w:cs="Arial"/>
          <w:sz w:val="18"/>
          <w:szCs w:val="18"/>
          <w:lang w:val="de-AT"/>
        </w:rPr>
        <w:t>Gscheit’s</w:t>
      </w:r>
      <w:proofErr w:type="spellEnd"/>
      <w:r w:rsidRPr="00997EC0">
        <w:rPr>
          <w:rFonts w:ascii="Arial" w:hAnsi="Arial" w:cs="Arial"/>
          <w:sz w:val="18"/>
          <w:szCs w:val="18"/>
          <w:lang w:val="de-AT"/>
        </w:rPr>
        <w:t xml:space="preserve">!“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2C05CE7A" w14:textId="77777777" w:rsidR="00F775AC" w:rsidRPr="00997EC0" w:rsidRDefault="00F775AC" w:rsidP="00F775AC">
      <w:pPr>
        <w:rPr>
          <w:rFonts w:ascii="Arial" w:hAnsi="Arial" w:cs="Arial"/>
          <w:sz w:val="18"/>
          <w:szCs w:val="18"/>
          <w:lang w:val="de-AT"/>
        </w:rPr>
      </w:pPr>
      <w:r w:rsidRPr="00997EC0">
        <w:rPr>
          <w:rFonts w:ascii="Arial" w:hAnsi="Arial" w:cs="Arial"/>
          <w:sz w:val="18"/>
          <w:szCs w:val="18"/>
          <w:lang w:val="de-AT"/>
        </w:rPr>
        <w:t xml:space="preserve">Mehr dazu auf </w:t>
      </w:r>
      <w:hyperlink r:id="rId7" w:history="1">
        <w:r w:rsidRPr="00997EC0">
          <w:rPr>
            <w:rFonts w:ascii="Arial" w:hAnsi="Arial" w:cs="Arial"/>
            <w:sz w:val="18"/>
            <w:szCs w:val="18"/>
            <w:lang w:val="de-AT"/>
          </w:rPr>
          <w:t>www.iglo.at</w:t>
        </w:r>
      </w:hyperlink>
      <w:r w:rsidRPr="00997EC0">
        <w:rPr>
          <w:rFonts w:ascii="Arial" w:hAnsi="Arial" w:cs="Arial"/>
          <w:sz w:val="18"/>
          <w:szCs w:val="18"/>
          <w:lang w:val="de-AT"/>
        </w:rPr>
        <w:t xml:space="preserve"> und </w:t>
      </w:r>
      <w:hyperlink r:id="rId8" w:history="1">
        <w:r w:rsidRPr="00997EC0">
          <w:rPr>
            <w:rFonts w:ascii="Arial" w:hAnsi="Arial" w:cs="Arial"/>
            <w:sz w:val="18"/>
            <w:szCs w:val="18"/>
            <w:lang w:val="de-AT"/>
          </w:rPr>
          <w:t>www.facebook.com/iglo.at</w:t>
        </w:r>
      </w:hyperlink>
      <w:r w:rsidRPr="00997EC0">
        <w:rPr>
          <w:rFonts w:ascii="Arial" w:hAnsi="Arial" w:cs="Arial"/>
          <w:sz w:val="18"/>
          <w:szCs w:val="18"/>
          <w:lang w:val="de-AT"/>
        </w:rPr>
        <w:t>.</w:t>
      </w:r>
    </w:p>
    <w:p w14:paraId="75CEEFEA" w14:textId="77777777" w:rsidR="00F775AC" w:rsidRPr="00997EC0" w:rsidRDefault="00F775AC" w:rsidP="00F775AC">
      <w:pPr>
        <w:rPr>
          <w:rFonts w:ascii="Arial" w:eastAsia="Times New Roman" w:hAnsi="Arial" w:cs="Arial"/>
          <w:iCs/>
          <w:sz w:val="18"/>
          <w:szCs w:val="18"/>
          <w:lang w:val="de-AT" w:eastAsia="de-AT"/>
        </w:rPr>
      </w:pPr>
    </w:p>
    <w:p w14:paraId="0C5D390C" w14:textId="24AF1E81" w:rsidR="00283C16" w:rsidRPr="00997EC0" w:rsidRDefault="00283C16" w:rsidP="00283C16">
      <w:pPr>
        <w:rPr>
          <w:rFonts w:ascii="Arial" w:eastAsia="Times New Roman" w:hAnsi="Arial" w:cs="Arial"/>
          <w:iCs/>
          <w:sz w:val="18"/>
          <w:szCs w:val="18"/>
          <w:lang w:val="de-AT" w:eastAsia="de-AT"/>
        </w:rPr>
      </w:pPr>
      <w:r w:rsidRPr="00997EC0">
        <w:rPr>
          <w:rFonts w:ascii="Arial" w:eastAsia="Times New Roman" w:hAnsi="Arial" w:cs="Arial"/>
          <w:iCs/>
          <w:sz w:val="18"/>
          <w:szCs w:val="18"/>
          <w:lang w:val="de-AT" w:eastAsia="de-AT"/>
        </w:rPr>
        <w:t xml:space="preserve">*Quelle: A.C. Nielsen, Market Track, Lebensmittelhandel Total, Umsatz Österreich, LH inkl. H/L, </w:t>
      </w:r>
      <w:r w:rsidR="005349D8" w:rsidRPr="00997EC0">
        <w:rPr>
          <w:rFonts w:ascii="Arial" w:eastAsia="Times New Roman" w:hAnsi="Arial" w:cs="Arial"/>
          <w:iCs/>
          <w:sz w:val="18"/>
          <w:szCs w:val="18"/>
          <w:lang w:val="de-AT" w:eastAsia="de-AT"/>
        </w:rPr>
        <w:t xml:space="preserve">(Stand KW 32 2020). </w:t>
      </w:r>
    </w:p>
    <w:p w14:paraId="0E8CEE6D" w14:textId="4FA389F0" w:rsidR="00611949" w:rsidRPr="00997EC0" w:rsidRDefault="00611949" w:rsidP="002B1DE8">
      <w:pPr>
        <w:jc w:val="both"/>
        <w:rPr>
          <w:rFonts w:ascii="Arial" w:eastAsia="Times New Roman" w:hAnsi="Arial" w:cs="Arial"/>
          <w:iCs/>
          <w:sz w:val="18"/>
          <w:szCs w:val="18"/>
          <w:lang w:val="de-AT" w:eastAsia="de-AT"/>
        </w:rPr>
      </w:pPr>
    </w:p>
    <w:p w14:paraId="6D1D49A8" w14:textId="666743CE" w:rsidR="002B1DE8" w:rsidRPr="00997EC0" w:rsidRDefault="002B1DE8" w:rsidP="0055738E">
      <w:pPr>
        <w:rPr>
          <w:rFonts w:ascii="Arial" w:hAnsi="Arial" w:cs="Arial"/>
          <w:sz w:val="18"/>
          <w:szCs w:val="18"/>
          <w:lang w:val="de-AT"/>
        </w:rPr>
      </w:pPr>
    </w:p>
    <w:p w14:paraId="22A11DB0" w14:textId="77777777" w:rsidR="00260A97" w:rsidRPr="00997EC0" w:rsidRDefault="00260A97" w:rsidP="0055738E">
      <w:pPr>
        <w:rPr>
          <w:rFonts w:ascii="Arial" w:hAnsi="Arial" w:cs="Arial"/>
          <w:sz w:val="18"/>
          <w:szCs w:val="18"/>
          <w:lang w:val="de-AT"/>
        </w:rPr>
      </w:pPr>
    </w:p>
    <w:p w14:paraId="167F6691" w14:textId="09C46977" w:rsidR="006B3F7A" w:rsidRPr="00997EC0" w:rsidRDefault="006B3F7A" w:rsidP="006B3F7A">
      <w:pPr>
        <w:pStyle w:val="standa1"/>
        <w:spacing w:line="276" w:lineRule="auto"/>
        <w:jc w:val="both"/>
        <w:rPr>
          <w:rFonts w:ascii="Arial" w:eastAsia="Times New Roman" w:hAnsi="Arial" w:cs="Arial"/>
          <w:b/>
          <w:iCs/>
          <w:sz w:val="18"/>
          <w:szCs w:val="18"/>
        </w:rPr>
      </w:pPr>
      <w:r w:rsidRPr="00997EC0">
        <w:rPr>
          <w:rFonts w:ascii="Arial" w:eastAsia="Times New Roman" w:hAnsi="Arial" w:cs="Arial"/>
          <w:b/>
          <w:iCs/>
          <w:sz w:val="18"/>
          <w:szCs w:val="18"/>
        </w:rPr>
        <w:t>Kontakt</w:t>
      </w:r>
      <w:r w:rsidR="00C97887" w:rsidRPr="00997EC0">
        <w:rPr>
          <w:rFonts w:ascii="Arial" w:eastAsia="Times New Roman" w:hAnsi="Arial" w:cs="Arial"/>
          <w:b/>
          <w:iCs/>
          <w:sz w:val="18"/>
          <w:szCs w:val="18"/>
        </w:rPr>
        <w:t>e</w:t>
      </w:r>
      <w:r w:rsidRPr="00997EC0">
        <w:rPr>
          <w:rFonts w:ascii="Arial" w:eastAsia="Times New Roman" w:hAnsi="Arial" w:cs="Arial"/>
          <w:b/>
          <w:iCs/>
          <w:sz w:val="18"/>
          <w:szCs w:val="18"/>
        </w:rPr>
        <w:t xml:space="preserve"> für Rückfragen: </w:t>
      </w:r>
    </w:p>
    <w:p w14:paraId="09CF6D21" w14:textId="77777777" w:rsidR="006B3F7A" w:rsidRPr="00997EC0" w:rsidRDefault="006B3F7A" w:rsidP="0055738E">
      <w:pPr>
        <w:rPr>
          <w:rFonts w:ascii="Arial" w:hAnsi="Arial" w:cs="Arial"/>
          <w:sz w:val="18"/>
          <w:szCs w:val="18"/>
          <w:lang w:val="de-AT"/>
        </w:rPr>
        <w:sectPr w:rsidR="006B3F7A" w:rsidRPr="00997EC0">
          <w:pgSz w:w="11906" w:h="16838"/>
          <w:pgMar w:top="1417" w:right="1417" w:bottom="1134" w:left="1417" w:header="708" w:footer="708" w:gutter="0"/>
          <w:cols w:space="708"/>
          <w:docGrid w:linePitch="360"/>
        </w:sectPr>
      </w:pPr>
    </w:p>
    <w:p w14:paraId="16833917" w14:textId="7B416CFB" w:rsidR="006B3F7A" w:rsidRPr="00997EC0" w:rsidRDefault="00260A97" w:rsidP="0055738E">
      <w:pPr>
        <w:rPr>
          <w:rFonts w:ascii="Arial" w:hAnsi="Arial" w:cs="Arial"/>
          <w:sz w:val="18"/>
          <w:szCs w:val="18"/>
          <w:lang w:val="de-AT"/>
        </w:rPr>
      </w:pPr>
      <w:r w:rsidRPr="00997EC0">
        <w:rPr>
          <w:rFonts w:ascii="Arial" w:hAnsi="Arial" w:cs="Arial"/>
          <w:sz w:val="18"/>
          <w:szCs w:val="18"/>
          <w:lang w:val="de-AT"/>
        </w:rPr>
        <w:t>Iglo</w:t>
      </w:r>
      <w:r w:rsidR="0055738E" w:rsidRPr="00997EC0">
        <w:rPr>
          <w:rFonts w:ascii="Arial" w:hAnsi="Arial" w:cs="Arial"/>
          <w:sz w:val="18"/>
          <w:szCs w:val="18"/>
          <w:lang w:val="de-AT"/>
        </w:rPr>
        <w:t xml:space="preserve"> Austria GmbH</w:t>
      </w:r>
    </w:p>
    <w:p w14:paraId="61CBD4BB" w14:textId="395778B2" w:rsidR="001C3BF8" w:rsidRPr="00D50A00" w:rsidRDefault="003569CC" w:rsidP="00B340CE">
      <w:pPr>
        <w:rPr>
          <w:rFonts w:ascii="Arial" w:hAnsi="Arial" w:cs="Arial"/>
          <w:sz w:val="18"/>
          <w:szCs w:val="18"/>
        </w:rPr>
      </w:pPr>
      <w:r w:rsidRPr="00D50A00">
        <w:rPr>
          <w:rFonts w:ascii="Arial" w:hAnsi="Arial" w:cs="Arial"/>
          <w:sz w:val="18"/>
          <w:szCs w:val="18"/>
        </w:rPr>
        <w:t>Florian Pesjak</w:t>
      </w:r>
    </w:p>
    <w:p w14:paraId="6BBE0506" w14:textId="0BE559ED" w:rsidR="00A94D2F" w:rsidRPr="00A94D2F" w:rsidRDefault="00A94D2F" w:rsidP="00B340CE">
      <w:pPr>
        <w:rPr>
          <w:rFonts w:ascii="Arial" w:hAnsi="Arial" w:cs="Arial"/>
          <w:sz w:val="18"/>
          <w:szCs w:val="18"/>
        </w:rPr>
      </w:pPr>
      <w:r w:rsidRPr="00A94D2F">
        <w:rPr>
          <w:rFonts w:ascii="Arial" w:hAnsi="Arial" w:cs="Arial"/>
          <w:sz w:val="18"/>
          <w:szCs w:val="18"/>
        </w:rPr>
        <w:t>Brand &amp; Communications Manager</w:t>
      </w:r>
    </w:p>
    <w:p w14:paraId="5DD4DE5C" w14:textId="77777777" w:rsidR="00374712" w:rsidRDefault="00B26EB6" w:rsidP="0055738E">
      <w:pPr>
        <w:rPr>
          <w:rFonts w:ascii="Arial" w:hAnsi="Arial" w:cs="Arial"/>
          <w:sz w:val="18"/>
          <w:szCs w:val="18"/>
        </w:rPr>
      </w:pPr>
      <w:r w:rsidRPr="003569CC">
        <w:rPr>
          <w:rFonts w:ascii="Arial" w:hAnsi="Arial" w:cs="Arial"/>
          <w:sz w:val="18"/>
          <w:szCs w:val="18"/>
        </w:rPr>
        <w:t xml:space="preserve">Tel: +43 (0)1 608 66 - </w:t>
      </w:r>
      <w:r w:rsidR="001C3BF8" w:rsidRPr="003569CC">
        <w:rPr>
          <w:rFonts w:ascii="Arial" w:hAnsi="Arial" w:cs="Arial"/>
          <w:sz w:val="18"/>
          <w:szCs w:val="18"/>
        </w:rPr>
        <w:t>7</w:t>
      </w:r>
      <w:r w:rsidR="003569CC" w:rsidRPr="003569CC">
        <w:rPr>
          <w:rFonts w:ascii="Arial" w:hAnsi="Arial" w:cs="Arial"/>
          <w:sz w:val="18"/>
          <w:szCs w:val="18"/>
        </w:rPr>
        <w:t>1</w:t>
      </w:r>
      <w:r w:rsidR="003569CC">
        <w:rPr>
          <w:rFonts w:ascii="Arial" w:hAnsi="Arial" w:cs="Arial"/>
          <w:sz w:val="18"/>
          <w:szCs w:val="18"/>
        </w:rPr>
        <w:t>0</w:t>
      </w:r>
      <w:r w:rsidRPr="003569CC">
        <w:rPr>
          <w:rFonts w:ascii="Arial" w:hAnsi="Arial" w:cs="Arial"/>
          <w:sz w:val="18"/>
          <w:szCs w:val="18"/>
        </w:rPr>
        <w:br/>
      </w:r>
      <w:r w:rsidR="00374712" w:rsidRPr="00031308">
        <w:rPr>
          <w:rFonts w:ascii="Arial" w:hAnsi="Arial" w:cs="Arial"/>
          <w:sz w:val="18"/>
          <w:szCs w:val="18"/>
        </w:rPr>
        <w:t xml:space="preserve">Mail: </w:t>
      </w:r>
      <w:hyperlink r:id="rId9" w:history="1">
        <w:r w:rsidR="00374712" w:rsidRPr="00EB5922">
          <w:rPr>
            <w:rStyle w:val="Hyperlink"/>
            <w:rFonts w:ascii="Arial" w:hAnsi="Arial" w:cs="Arial"/>
            <w:sz w:val="18"/>
            <w:szCs w:val="18"/>
          </w:rPr>
          <w:t>Florian.Pesjak@iglo.com</w:t>
        </w:r>
      </w:hyperlink>
      <w:r w:rsidR="00374712">
        <w:rPr>
          <w:rFonts w:ascii="Arial" w:hAnsi="Arial" w:cs="Arial"/>
          <w:sz w:val="18"/>
          <w:szCs w:val="18"/>
        </w:rPr>
        <w:t xml:space="preserve"> </w:t>
      </w:r>
    </w:p>
    <w:p w14:paraId="157CB988" w14:textId="14CED52D" w:rsidR="006B3F7A" w:rsidRPr="00997EC0" w:rsidRDefault="006B3F7A" w:rsidP="0055738E">
      <w:pPr>
        <w:rPr>
          <w:rFonts w:ascii="Arial" w:hAnsi="Arial" w:cs="Arial"/>
          <w:sz w:val="18"/>
          <w:szCs w:val="18"/>
          <w:lang w:val="de-AT"/>
        </w:rPr>
      </w:pPr>
      <w:proofErr w:type="spellStart"/>
      <w:r w:rsidRPr="00997EC0">
        <w:rPr>
          <w:rFonts w:ascii="Arial" w:hAnsi="Arial" w:cs="Arial"/>
          <w:sz w:val="18"/>
          <w:szCs w:val="18"/>
          <w:lang w:val="de-AT"/>
        </w:rPr>
        <w:t>Factor</w:t>
      </w:r>
      <w:proofErr w:type="spellEnd"/>
      <w:r w:rsidRPr="00997EC0">
        <w:rPr>
          <w:rFonts w:ascii="Arial" w:hAnsi="Arial" w:cs="Arial"/>
          <w:sz w:val="18"/>
          <w:szCs w:val="18"/>
          <w:lang w:val="de-AT"/>
        </w:rPr>
        <w:t xml:space="preserve"> C3 </w:t>
      </w:r>
      <w:proofErr w:type="spellStart"/>
      <w:r w:rsidRPr="00997EC0">
        <w:rPr>
          <w:rFonts w:ascii="Arial" w:hAnsi="Arial" w:cs="Arial"/>
          <w:sz w:val="18"/>
          <w:szCs w:val="18"/>
          <w:lang w:val="de-AT"/>
        </w:rPr>
        <w:t>e.U</w:t>
      </w:r>
      <w:proofErr w:type="spellEnd"/>
      <w:r w:rsidRPr="00997EC0">
        <w:rPr>
          <w:rFonts w:ascii="Arial" w:hAnsi="Arial" w:cs="Arial"/>
          <w:sz w:val="18"/>
          <w:szCs w:val="18"/>
          <w:lang w:val="de-AT"/>
        </w:rPr>
        <w:t>.</w:t>
      </w:r>
    </w:p>
    <w:p w14:paraId="4CF4DC13" w14:textId="7A6DDF07" w:rsidR="006B3F7A" w:rsidRDefault="006B3F7A" w:rsidP="0055738E">
      <w:pPr>
        <w:rPr>
          <w:rFonts w:ascii="Arial" w:hAnsi="Arial" w:cs="Arial"/>
          <w:sz w:val="18"/>
          <w:szCs w:val="18"/>
          <w:lang w:val="de-AT"/>
        </w:rPr>
      </w:pPr>
      <w:r w:rsidRPr="00997EC0">
        <w:rPr>
          <w:rFonts w:ascii="Arial" w:hAnsi="Arial" w:cs="Arial"/>
          <w:sz w:val="18"/>
          <w:szCs w:val="18"/>
          <w:lang w:val="de-AT"/>
        </w:rPr>
        <w:t>Magdalena Lechner</w:t>
      </w:r>
    </w:p>
    <w:p w14:paraId="64120A33" w14:textId="77777777" w:rsidR="00A94D2F" w:rsidRPr="00997EC0" w:rsidRDefault="00A94D2F" w:rsidP="0055738E">
      <w:pPr>
        <w:rPr>
          <w:rFonts w:ascii="Arial" w:hAnsi="Arial" w:cs="Arial"/>
          <w:sz w:val="18"/>
          <w:szCs w:val="18"/>
          <w:lang w:val="de-AT"/>
        </w:rPr>
      </w:pPr>
    </w:p>
    <w:p w14:paraId="3BA59285" w14:textId="735E3C68" w:rsidR="006B3F7A" w:rsidRPr="00A94D2F" w:rsidRDefault="006B3F7A" w:rsidP="00C97887">
      <w:pPr>
        <w:rPr>
          <w:rStyle w:val="Hyperlink"/>
          <w:rFonts w:ascii="Arial" w:hAnsi="Arial" w:cs="Arial"/>
          <w:color w:val="auto"/>
          <w:sz w:val="18"/>
          <w:szCs w:val="18"/>
          <w:u w:val="none"/>
        </w:rPr>
        <w:sectPr w:rsidR="006B3F7A" w:rsidRPr="00A94D2F" w:rsidSect="006B3F7A">
          <w:type w:val="continuous"/>
          <w:pgSz w:w="11906" w:h="16838"/>
          <w:pgMar w:top="1417" w:right="1417" w:bottom="1134" w:left="1417" w:header="708" w:footer="708" w:gutter="0"/>
          <w:cols w:num="2" w:space="708"/>
          <w:docGrid w:linePitch="360"/>
        </w:sectPr>
      </w:pPr>
      <w:r w:rsidRPr="00A94D2F">
        <w:rPr>
          <w:rFonts w:ascii="Arial" w:hAnsi="Arial" w:cs="Arial"/>
          <w:sz w:val="18"/>
          <w:szCs w:val="18"/>
        </w:rPr>
        <w:t xml:space="preserve">Tel: </w:t>
      </w:r>
      <w:r w:rsidR="0055738E" w:rsidRPr="00A94D2F">
        <w:rPr>
          <w:rFonts w:ascii="Arial" w:hAnsi="Arial" w:cs="Arial"/>
          <w:sz w:val="18"/>
          <w:szCs w:val="18"/>
        </w:rPr>
        <w:t xml:space="preserve">+43 </w:t>
      </w:r>
      <w:r w:rsidRPr="00A94D2F">
        <w:rPr>
          <w:rFonts w:ascii="Arial" w:hAnsi="Arial" w:cs="Arial"/>
          <w:sz w:val="18"/>
          <w:szCs w:val="18"/>
        </w:rPr>
        <w:t>(0)650 4</w:t>
      </w:r>
      <w:r w:rsidR="00E15412" w:rsidRPr="00A94D2F">
        <w:rPr>
          <w:rFonts w:ascii="Arial" w:hAnsi="Arial" w:cs="Arial"/>
          <w:sz w:val="18"/>
          <w:szCs w:val="18"/>
        </w:rPr>
        <w:t>2</w:t>
      </w:r>
      <w:r w:rsidRPr="00A94D2F">
        <w:rPr>
          <w:rFonts w:ascii="Arial" w:hAnsi="Arial" w:cs="Arial"/>
          <w:sz w:val="18"/>
          <w:szCs w:val="18"/>
        </w:rPr>
        <w:t xml:space="preserve"> 35 088</w:t>
      </w:r>
      <w:r w:rsidR="0055738E" w:rsidRPr="00A94D2F">
        <w:rPr>
          <w:rFonts w:ascii="Arial" w:hAnsi="Arial" w:cs="Arial"/>
          <w:sz w:val="18"/>
          <w:szCs w:val="18"/>
        </w:rPr>
        <w:br/>
      </w:r>
      <w:r w:rsidRPr="00A94D2F">
        <w:rPr>
          <w:rFonts w:ascii="Arial" w:hAnsi="Arial" w:cs="Arial"/>
          <w:sz w:val="18"/>
          <w:szCs w:val="18"/>
        </w:rPr>
        <w:t xml:space="preserve">Mail: </w:t>
      </w:r>
      <w:hyperlink r:id="rId10" w:history="1">
        <w:r w:rsidRPr="00A94D2F">
          <w:rPr>
            <w:rStyle w:val="Hyperlink"/>
            <w:rFonts w:ascii="Arial" w:hAnsi="Arial" w:cs="Arial"/>
            <w:sz w:val="18"/>
            <w:szCs w:val="18"/>
          </w:rPr>
          <w:t>m.lechner@factor-c.at</w:t>
        </w:r>
      </w:hyperlink>
    </w:p>
    <w:p w14:paraId="67580618" w14:textId="759A4DBF" w:rsidR="004C607B" w:rsidRPr="00A94D2F" w:rsidRDefault="004C607B" w:rsidP="0055738E">
      <w:pPr>
        <w:ind w:right="-312"/>
        <w:jc w:val="both"/>
        <w:outlineLvl w:val="0"/>
        <w:rPr>
          <w:rStyle w:val="Hyperlink"/>
          <w:rFonts w:ascii="Arial" w:eastAsia="Times New Roman" w:hAnsi="Arial" w:cs="Arial"/>
          <w:sz w:val="18"/>
          <w:szCs w:val="18"/>
        </w:rPr>
      </w:pPr>
    </w:p>
    <w:sectPr w:rsidR="004C607B" w:rsidRPr="00A94D2F"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6588A"/>
    <w:rsid w:val="00072EE5"/>
    <w:rsid w:val="00076353"/>
    <w:rsid w:val="000938A8"/>
    <w:rsid w:val="000A124E"/>
    <w:rsid w:val="000B5258"/>
    <w:rsid w:val="000B6BF8"/>
    <w:rsid w:val="000C6887"/>
    <w:rsid w:val="000D4026"/>
    <w:rsid w:val="000D5934"/>
    <w:rsid w:val="000D6534"/>
    <w:rsid w:val="000D7360"/>
    <w:rsid w:val="000E25A2"/>
    <w:rsid w:val="0011002F"/>
    <w:rsid w:val="0012750E"/>
    <w:rsid w:val="0013261C"/>
    <w:rsid w:val="00150220"/>
    <w:rsid w:val="00153473"/>
    <w:rsid w:val="00162651"/>
    <w:rsid w:val="0016784C"/>
    <w:rsid w:val="0017150A"/>
    <w:rsid w:val="00171EDC"/>
    <w:rsid w:val="00172BC5"/>
    <w:rsid w:val="00173564"/>
    <w:rsid w:val="00177DD4"/>
    <w:rsid w:val="00183C95"/>
    <w:rsid w:val="00191E9C"/>
    <w:rsid w:val="00196126"/>
    <w:rsid w:val="001C3BF8"/>
    <w:rsid w:val="001D0013"/>
    <w:rsid w:val="001D1FEB"/>
    <w:rsid w:val="001E03F2"/>
    <w:rsid w:val="001E36A8"/>
    <w:rsid w:val="001E4134"/>
    <w:rsid w:val="001F13DD"/>
    <w:rsid w:val="001F3C1E"/>
    <w:rsid w:val="001F6EDB"/>
    <w:rsid w:val="00201BC4"/>
    <w:rsid w:val="00202A24"/>
    <w:rsid w:val="002100CA"/>
    <w:rsid w:val="00214137"/>
    <w:rsid w:val="00217EFA"/>
    <w:rsid w:val="00224286"/>
    <w:rsid w:val="002259D8"/>
    <w:rsid w:val="00260A97"/>
    <w:rsid w:val="00273761"/>
    <w:rsid w:val="0028261A"/>
    <w:rsid w:val="00283593"/>
    <w:rsid w:val="00283C16"/>
    <w:rsid w:val="002914DD"/>
    <w:rsid w:val="002A2E7E"/>
    <w:rsid w:val="002A67D9"/>
    <w:rsid w:val="002B1DE8"/>
    <w:rsid w:val="002D01DB"/>
    <w:rsid w:val="002D6373"/>
    <w:rsid w:val="002F3712"/>
    <w:rsid w:val="002F41E9"/>
    <w:rsid w:val="003265B3"/>
    <w:rsid w:val="0032739D"/>
    <w:rsid w:val="0034614A"/>
    <w:rsid w:val="003466A9"/>
    <w:rsid w:val="003542FC"/>
    <w:rsid w:val="003569CC"/>
    <w:rsid w:val="00374712"/>
    <w:rsid w:val="00387BC0"/>
    <w:rsid w:val="00387D9D"/>
    <w:rsid w:val="003934E2"/>
    <w:rsid w:val="003950A8"/>
    <w:rsid w:val="003957B6"/>
    <w:rsid w:val="003B02B6"/>
    <w:rsid w:val="003D2E7D"/>
    <w:rsid w:val="003D4351"/>
    <w:rsid w:val="00405F90"/>
    <w:rsid w:val="004061EB"/>
    <w:rsid w:val="004159C5"/>
    <w:rsid w:val="00434358"/>
    <w:rsid w:val="004459B5"/>
    <w:rsid w:val="0045262A"/>
    <w:rsid w:val="004530A3"/>
    <w:rsid w:val="00473262"/>
    <w:rsid w:val="00490523"/>
    <w:rsid w:val="00492256"/>
    <w:rsid w:val="00494BA5"/>
    <w:rsid w:val="004C1B33"/>
    <w:rsid w:val="004C32CB"/>
    <w:rsid w:val="004C607B"/>
    <w:rsid w:val="004F6AC9"/>
    <w:rsid w:val="00520195"/>
    <w:rsid w:val="0052019D"/>
    <w:rsid w:val="00522B3A"/>
    <w:rsid w:val="00531206"/>
    <w:rsid w:val="00532996"/>
    <w:rsid w:val="005349D8"/>
    <w:rsid w:val="00535D01"/>
    <w:rsid w:val="00540CEF"/>
    <w:rsid w:val="005529FE"/>
    <w:rsid w:val="0055738E"/>
    <w:rsid w:val="0056213A"/>
    <w:rsid w:val="00565C4B"/>
    <w:rsid w:val="005B6864"/>
    <w:rsid w:val="005C00DA"/>
    <w:rsid w:val="005D5EE5"/>
    <w:rsid w:val="005E3DE5"/>
    <w:rsid w:val="005F370D"/>
    <w:rsid w:val="00601716"/>
    <w:rsid w:val="00611949"/>
    <w:rsid w:val="0062557D"/>
    <w:rsid w:val="0064153C"/>
    <w:rsid w:val="006415F1"/>
    <w:rsid w:val="00650420"/>
    <w:rsid w:val="0066243A"/>
    <w:rsid w:val="00663E7D"/>
    <w:rsid w:val="00666C2D"/>
    <w:rsid w:val="00692D6F"/>
    <w:rsid w:val="00694A75"/>
    <w:rsid w:val="006B0141"/>
    <w:rsid w:val="006B3F7A"/>
    <w:rsid w:val="006B43F7"/>
    <w:rsid w:val="006C12C7"/>
    <w:rsid w:val="006D2FE5"/>
    <w:rsid w:val="006D4B28"/>
    <w:rsid w:val="006D65F4"/>
    <w:rsid w:val="007035D3"/>
    <w:rsid w:val="0071057D"/>
    <w:rsid w:val="00745C78"/>
    <w:rsid w:val="00761725"/>
    <w:rsid w:val="00762610"/>
    <w:rsid w:val="00762CAB"/>
    <w:rsid w:val="00773E62"/>
    <w:rsid w:val="007908A0"/>
    <w:rsid w:val="00790A57"/>
    <w:rsid w:val="007A30C3"/>
    <w:rsid w:val="007A32DA"/>
    <w:rsid w:val="007A3C52"/>
    <w:rsid w:val="007B1FAC"/>
    <w:rsid w:val="007B6542"/>
    <w:rsid w:val="007C2C68"/>
    <w:rsid w:val="007D39EC"/>
    <w:rsid w:val="00807280"/>
    <w:rsid w:val="0081269F"/>
    <w:rsid w:val="00813C9F"/>
    <w:rsid w:val="0083419B"/>
    <w:rsid w:val="00834317"/>
    <w:rsid w:val="00843B54"/>
    <w:rsid w:val="00870ADC"/>
    <w:rsid w:val="00880E59"/>
    <w:rsid w:val="00883568"/>
    <w:rsid w:val="008A2164"/>
    <w:rsid w:val="008A6733"/>
    <w:rsid w:val="008C5E9A"/>
    <w:rsid w:val="008F22CF"/>
    <w:rsid w:val="008F3BEC"/>
    <w:rsid w:val="008F7A76"/>
    <w:rsid w:val="00904AD9"/>
    <w:rsid w:val="0090672B"/>
    <w:rsid w:val="00913DC0"/>
    <w:rsid w:val="00914CEC"/>
    <w:rsid w:val="009178CF"/>
    <w:rsid w:val="009263A2"/>
    <w:rsid w:val="009273AE"/>
    <w:rsid w:val="00941FF9"/>
    <w:rsid w:val="009523FC"/>
    <w:rsid w:val="00954C5E"/>
    <w:rsid w:val="00955ADC"/>
    <w:rsid w:val="00966293"/>
    <w:rsid w:val="00967650"/>
    <w:rsid w:val="00973100"/>
    <w:rsid w:val="00997A6E"/>
    <w:rsid w:val="00997EC0"/>
    <w:rsid w:val="009B1E0E"/>
    <w:rsid w:val="009C1910"/>
    <w:rsid w:val="009C2241"/>
    <w:rsid w:val="009C600E"/>
    <w:rsid w:val="009F3A2A"/>
    <w:rsid w:val="00A0023C"/>
    <w:rsid w:val="00A629EE"/>
    <w:rsid w:val="00A665B9"/>
    <w:rsid w:val="00A708BF"/>
    <w:rsid w:val="00A835EA"/>
    <w:rsid w:val="00A83FAF"/>
    <w:rsid w:val="00A84005"/>
    <w:rsid w:val="00A91EF7"/>
    <w:rsid w:val="00A94D2F"/>
    <w:rsid w:val="00AB1781"/>
    <w:rsid w:val="00AC7B81"/>
    <w:rsid w:val="00AD2AAC"/>
    <w:rsid w:val="00AE2D9D"/>
    <w:rsid w:val="00AE553C"/>
    <w:rsid w:val="00AF4650"/>
    <w:rsid w:val="00AF7DB5"/>
    <w:rsid w:val="00B1753B"/>
    <w:rsid w:val="00B26EB6"/>
    <w:rsid w:val="00B3396C"/>
    <w:rsid w:val="00B340CE"/>
    <w:rsid w:val="00B37449"/>
    <w:rsid w:val="00B5146D"/>
    <w:rsid w:val="00B62B95"/>
    <w:rsid w:val="00B668DD"/>
    <w:rsid w:val="00B802CF"/>
    <w:rsid w:val="00B92865"/>
    <w:rsid w:val="00B94E8E"/>
    <w:rsid w:val="00B953C7"/>
    <w:rsid w:val="00B97BC9"/>
    <w:rsid w:val="00BB2283"/>
    <w:rsid w:val="00BC7524"/>
    <w:rsid w:val="00BE260F"/>
    <w:rsid w:val="00BE4702"/>
    <w:rsid w:val="00BE5CCC"/>
    <w:rsid w:val="00C07A8A"/>
    <w:rsid w:val="00C12123"/>
    <w:rsid w:val="00C24015"/>
    <w:rsid w:val="00C51E5C"/>
    <w:rsid w:val="00C52B7A"/>
    <w:rsid w:val="00C53677"/>
    <w:rsid w:val="00C55640"/>
    <w:rsid w:val="00C65A5E"/>
    <w:rsid w:val="00C663B0"/>
    <w:rsid w:val="00C842FB"/>
    <w:rsid w:val="00C97887"/>
    <w:rsid w:val="00CA41E1"/>
    <w:rsid w:val="00CA69F1"/>
    <w:rsid w:val="00CC750A"/>
    <w:rsid w:val="00CD45D9"/>
    <w:rsid w:val="00CE49A0"/>
    <w:rsid w:val="00CF2E60"/>
    <w:rsid w:val="00CF4539"/>
    <w:rsid w:val="00CF5FA3"/>
    <w:rsid w:val="00D0006E"/>
    <w:rsid w:val="00D0008C"/>
    <w:rsid w:val="00D144B6"/>
    <w:rsid w:val="00D24D02"/>
    <w:rsid w:val="00D41D4C"/>
    <w:rsid w:val="00D42454"/>
    <w:rsid w:val="00D50A00"/>
    <w:rsid w:val="00D5193A"/>
    <w:rsid w:val="00D54506"/>
    <w:rsid w:val="00D545A1"/>
    <w:rsid w:val="00D676DE"/>
    <w:rsid w:val="00D70FE0"/>
    <w:rsid w:val="00D77143"/>
    <w:rsid w:val="00D7785B"/>
    <w:rsid w:val="00D90ABE"/>
    <w:rsid w:val="00DD6995"/>
    <w:rsid w:val="00DE4BEC"/>
    <w:rsid w:val="00DE62EC"/>
    <w:rsid w:val="00DF3F3D"/>
    <w:rsid w:val="00E15412"/>
    <w:rsid w:val="00E26DF0"/>
    <w:rsid w:val="00E36DF9"/>
    <w:rsid w:val="00E42D81"/>
    <w:rsid w:val="00E45A30"/>
    <w:rsid w:val="00E45D04"/>
    <w:rsid w:val="00E52396"/>
    <w:rsid w:val="00E54282"/>
    <w:rsid w:val="00E6179B"/>
    <w:rsid w:val="00E6384D"/>
    <w:rsid w:val="00E70003"/>
    <w:rsid w:val="00E73FA5"/>
    <w:rsid w:val="00E7549C"/>
    <w:rsid w:val="00E800EE"/>
    <w:rsid w:val="00E87B03"/>
    <w:rsid w:val="00E96127"/>
    <w:rsid w:val="00EA33FA"/>
    <w:rsid w:val="00EC1C57"/>
    <w:rsid w:val="00EC6F92"/>
    <w:rsid w:val="00ED1E33"/>
    <w:rsid w:val="00EE793E"/>
    <w:rsid w:val="00EF458C"/>
    <w:rsid w:val="00EF665F"/>
    <w:rsid w:val="00F07F29"/>
    <w:rsid w:val="00F12FE4"/>
    <w:rsid w:val="00F30724"/>
    <w:rsid w:val="00F30A6B"/>
    <w:rsid w:val="00F31BE2"/>
    <w:rsid w:val="00F37560"/>
    <w:rsid w:val="00F45DED"/>
    <w:rsid w:val="00F65502"/>
    <w:rsid w:val="00F775AC"/>
    <w:rsid w:val="00F83775"/>
    <w:rsid w:val="00F92D2D"/>
    <w:rsid w:val="00FB6904"/>
    <w:rsid w:val="00FC477D"/>
    <w:rsid w:val="00FC4FA7"/>
    <w:rsid w:val="00FD4500"/>
    <w:rsid w:val="00FD4CC1"/>
    <w:rsid w:val="00FE4839"/>
    <w:rsid w:val="00FF15A0"/>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90681627">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yperlink" Target="mailto:Florian.Pesjak@ig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390</Words>
  <Characters>2459</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16</cp:revision>
  <cp:lastPrinted>2022-02-28T10:43:00Z</cp:lastPrinted>
  <dcterms:created xsi:type="dcterms:W3CDTF">2022-02-28T10:13:00Z</dcterms:created>
  <dcterms:modified xsi:type="dcterms:W3CDTF">2022-02-28T10:53:00Z</dcterms:modified>
</cp:coreProperties>
</file>