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F67FD" w14:textId="77777777" w:rsidR="000D7360" w:rsidRPr="00B71C49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  <w:r w:rsidRPr="00B71C49">
        <w:rPr>
          <w:noProof/>
          <w:lang w:val="de-AT"/>
        </w:rPr>
        <w:drawing>
          <wp:anchor distT="0" distB="0" distL="114300" distR="114300" simplePos="0" relativeHeight="251658240" behindDoc="0" locked="0" layoutInCell="1" allowOverlap="0" wp14:anchorId="36EEBD55" wp14:editId="7FE22DF5">
            <wp:simplePos x="0" y="0"/>
            <wp:positionH relativeFrom="column">
              <wp:posOffset>4373880</wp:posOffset>
            </wp:positionH>
            <wp:positionV relativeFrom="paragraph">
              <wp:posOffset>0</wp:posOffset>
            </wp:positionV>
            <wp:extent cx="1720215" cy="1031875"/>
            <wp:effectExtent l="0" t="0" r="0" b="0"/>
            <wp:wrapSquare wrapText="bothSides"/>
            <wp:docPr id="199" name="Picture 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0215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9A5F2E" w14:textId="77777777" w:rsidR="000D7360" w:rsidRPr="00B71C49" w:rsidRDefault="000D7360" w:rsidP="00201BC4">
      <w:pPr>
        <w:jc w:val="both"/>
        <w:rPr>
          <w:rFonts w:ascii="Arial" w:hAnsi="Arial" w:cs="Arial"/>
          <w:sz w:val="22"/>
          <w:lang w:val="de-AT"/>
        </w:rPr>
      </w:pPr>
    </w:p>
    <w:p w14:paraId="5A424179" w14:textId="77777777" w:rsidR="000D7360" w:rsidRPr="00B71C49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3AD6B006" w14:textId="77777777" w:rsidR="000D7360" w:rsidRPr="00B71C49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592BB3B0" w14:textId="77777777" w:rsidR="000D7360" w:rsidRPr="00B71C49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7C995B26" w14:textId="77777777" w:rsidR="000D7360" w:rsidRPr="00B71C49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73DED96A" w14:textId="77777777" w:rsidR="006B3F7A" w:rsidRPr="00B71C49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237CA898" w14:textId="77777777" w:rsidR="006B3F7A" w:rsidRPr="00B71C49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2B2322F1" w14:textId="582C6089" w:rsidR="00490523" w:rsidRDefault="004711D6" w:rsidP="00490523">
      <w:pPr>
        <w:jc w:val="both"/>
        <w:rPr>
          <w:rFonts w:ascii="Arial" w:hAnsi="Arial" w:cs="Arial"/>
          <w:b/>
          <w:lang w:val="de-AT"/>
        </w:rPr>
      </w:pPr>
      <w:r w:rsidRPr="00B71C49">
        <w:rPr>
          <w:rFonts w:ascii="Arial" w:hAnsi="Arial" w:cs="Arial"/>
          <w:b/>
          <w:lang w:val="de-AT"/>
        </w:rPr>
        <w:t xml:space="preserve">29. September: Internationaler Tag gegen </w:t>
      </w:r>
      <w:r w:rsidR="00B71C49">
        <w:rPr>
          <w:rFonts w:ascii="Arial" w:hAnsi="Arial" w:cs="Arial"/>
          <w:b/>
          <w:lang w:val="de-AT"/>
        </w:rPr>
        <w:t>Lebensmittelverschwendung</w:t>
      </w:r>
    </w:p>
    <w:p w14:paraId="18F74900" w14:textId="6F01EA3D" w:rsidR="007D65FB" w:rsidRPr="00B71C49" w:rsidRDefault="00473F24" w:rsidP="00490523">
      <w:pPr>
        <w:jc w:val="both"/>
        <w:rPr>
          <w:rFonts w:ascii="Arial" w:hAnsi="Arial" w:cs="Arial"/>
          <w:b/>
          <w:lang w:val="de-AT"/>
        </w:rPr>
      </w:pPr>
      <w:r>
        <w:rPr>
          <w:rFonts w:ascii="Arial" w:hAnsi="Arial" w:cs="Arial"/>
          <w:b/>
          <w:lang w:val="de-AT"/>
        </w:rPr>
        <w:t xml:space="preserve">7 von 10 </w:t>
      </w:r>
      <w:r w:rsidR="002275A8">
        <w:rPr>
          <w:rFonts w:ascii="Arial" w:hAnsi="Arial" w:cs="Arial"/>
          <w:b/>
          <w:lang w:val="de-AT"/>
        </w:rPr>
        <w:t>schmeißen</w:t>
      </w:r>
      <w:r>
        <w:rPr>
          <w:rFonts w:ascii="Arial" w:hAnsi="Arial" w:cs="Arial"/>
          <w:b/>
          <w:lang w:val="de-AT"/>
        </w:rPr>
        <w:t xml:space="preserve"> Lebensmittel weg</w:t>
      </w:r>
      <w:r w:rsidR="007D5214">
        <w:rPr>
          <w:rFonts w:ascii="Arial" w:hAnsi="Arial" w:cs="Arial"/>
          <w:b/>
          <w:lang w:val="de-AT"/>
        </w:rPr>
        <w:t>,</w:t>
      </w:r>
      <w:r w:rsidR="008A2124">
        <w:rPr>
          <w:rFonts w:ascii="Arial" w:hAnsi="Arial" w:cs="Arial"/>
          <w:b/>
          <w:lang w:val="de-AT"/>
        </w:rPr>
        <w:t xml:space="preserve"> obwohl sie </w:t>
      </w:r>
      <w:r w:rsidR="009F3C25">
        <w:rPr>
          <w:rFonts w:ascii="Arial" w:hAnsi="Arial" w:cs="Arial"/>
          <w:b/>
          <w:lang w:val="de-AT"/>
        </w:rPr>
        <w:t>Maßnahmen setzen</w:t>
      </w:r>
    </w:p>
    <w:p w14:paraId="7E003CB5" w14:textId="77777777" w:rsidR="00490523" w:rsidRPr="00B71C49" w:rsidRDefault="00490523" w:rsidP="00490523">
      <w:pPr>
        <w:jc w:val="both"/>
        <w:rPr>
          <w:rFonts w:ascii="Arial" w:hAnsi="Arial" w:cs="Arial"/>
          <w:b/>
          <w:lang w:val="de-AT"/>
        </w:rPr>
      </w:pPr>
    </w:p>
    <w:p w14:paraId="6A25DEB1" w14:textId="66CEAB16" w:rsidR="00490523" w:rsidRPr="00B71C49" w:rsidRDefault="00B7598F" w:rsidP="00490523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  <w:r>
        <w:rPr>
          <w:rFonts w:ascii="Arial" w:hAnsi="Arial" w:cs="Arial"/>
          <w:b/>
          <w:sz w:val="20"/>
          <w:szCs w:val="20"/>
          <w:lang w:val="de-AT"/>
        </w:rPr>
        <w:t>Obwohl fast jeder</w:t>
      </w:r>
      <w:r w:rsidR="00894AED">
        <w:rPr>
          <w:rFonts w:ascii="Arial" w:hAnsi="Arial" w:cs="Arial"/>
          <w:b/>
          <w:sz w:val="20"/>
          <w:szCs w:val="20"/>
          <w:lang w:val="de-AT"/>
        </w:rPr>
        <w:t xml:space="preserve"> versucht, es zu vermeiden</w:t>
      </w:r>
      <w:r>
        <w:rPr>
          <w:rFonts w:ascii="Arial" w:hAnsi="Arial" w:cs="Arial"/>
          <w:b/>
          <w:sz w:val="20"/>
          <w:szCs w:val="20"/>
          <w:lang w:val="de-AT"/>
        </w:rPr>
        <w:t xml:space="preserve">, landen viele Lebensmittel im Müll. </w:t>
      </w:r>
      <w:r w:rsidR="00B743A5">
        <w:rPr>
          <w:rFonts w:ascii="Arial" w:hAnsi="Arial" w:cs="Arial"/>
          <w:b/>
          <w:sz w:val="20"/>
          <w:szCs w:val="20"/>
          <w:lang w:val="de-AT"/>
        </w:rPr>
        <w:t xml:space="preserve">Die Relevanz des Tiefkühlers </w:t>
      </w:r>
      <w:r w:rsidR="00B8174A">
        <w:rPr>
          <w:rFonts w:ascii="Arial" w:hAnsi="Arial" w:cs="Arial"/>
          <w:b/>
          <w:sz w:val="20"/>
          <w:szCs w:val="20"/>
          <w:lang w:val="de-AT"/>
        </w:rPr>
        <w:t xml:space="preserve">zur Vermeidung von Lebensmittelverschwendung ist </w:t>
      </w:r>
      <w:r w:rsidR="00602312">
        <w:rPr>
          <w:rFonts w:ascii="Arial" w:hAnsi="Arial" w:cs="Arial"/>
          <w:b/>
          <w:sz w:val="20"/>
          <w:szCs w:val="20"/>
          <w:lang w:val="de-AT"/>
        </w:rPr>
        <w:t>im Vergleich zum Vorjahr stark gestiegen</w:t>
      </w:r>
      <w:r w:rsidR="00647DCB" w:rsidRPr="00647DCB">
        <w:rPr>
          <w:rFonts w:ascii="Arial" w:hAnsi="Arial" w:cs="Arial"/>
          <w:b/>
          <w:sz w:val="20"/>
          <w:szCs w:val="20"/>
          <w:lang w:val="de-AT"/>
        </w:rPr>
        <w:t>.</w:t>
      </w:r>
      <w:r w:rsidR="00647DCB">
        <w:rPr>
          <w:rFonts w:ascii="Arial" w:hAnsi="Arial" w:cs="Arial"/>
          <w:b/>
          <w:sz w:val="20"/>
          <w:szCs w:val="20"/>
          <w:lang w:val="de-AT"/>
        </w:rPr>
        <w:t xml:space="preserve"> </w:t>
      </w:r>
      <w:r>
        <w:rPr>
          <w:rFonts w:ascii="Arial" w:hAnsi="Arial" w:cs="Arial"/>
          <w:b/>
          <w:sz w:val="20"/>
          <w:szCs w:val="20"/>
          <w:lang w:val="de-AT"/>
        </w:rPr>
        <w:t xml:space="preserve">Deutliche Unterschiede zeigen sich </w:t>
      </w:r>
      <w:r w:rsidR="00647DCB">
        <w:rPr>
          <w:rFonts w:ascii="Arial" w:hAnsi="Arial" w:cs="Arial"/>
          <w:b/>
          <w:sz w:val="20"/>
          <w:szCs w:val="20"/>
          <w:lang w:val="de-AT"/>
        </w:rPr>
        <w:t xml:space="preserve">je nach Altersgruppe: </w:t>
      </w:r>
      <w:r w:rsidR="003F1E3C">
        <w:rPr>
          <w:rFonts w:ascii="Arial" w:hAnsi="Arial" w:cs="Arial"/>
          <w:b/>
          <w:sz w:val="20"/>
          <w:szCs w:val="20"/>
          <w:lang w:val="de-AT"/>
        </w:rPr>
        <w:t>Ü</w:t>
      </w:r>
      <w:r w:rsidR="00647DCB">
        <w:rPr>
          <w:rFonts w:ascii="Arial" w:hAnsi="Arial" w:cs="Arial"/>
          <w:b/>
          <w:sz w:val="20"/>
          <w:szCs w:val="20"/>
          <w:lang w:val="de-AT"/>
        </w:rPr>
        <w:t xml:space="preserve">ber 50-Jährige </w:t>
      </w:r>
      <w:r w:rsidR="00602312">
        <w:rPr>
          <w:rFonts w:ascii="Arial" w:hAnsi="Arial" w:cs="Arial"/>
          <w:b/>
          <w:sz w:val="20"/>
          <w:szCs w:val="20"/>
          <w:lang w:val="de-AT"/>
        </w:rPr>
        <w:t>setzen mehr Maßnahmen</w:t>
      </w:r>
      <w:r w:rsidR="00647DCB">
        <w:rPr>
          <w:rFonts w:ascii="Arial" w:hAnsi="Arial" w:cs="Arial"/>
          <w:b/>
          <w:sz w:val="20"/>
          <w:szCs w:val="20"/>
          <w:lang w:val="de-AT"/>
        </w:rPr>
        <w:t xml:space="preserve"> und schmeißen weniger weg. </w:t>
      </w:r>
    </w:p>
    <w:p w14:paraId="49DD1EB7" w14:textId="77777777" w:rsidR="00490523" w:rsidRPr="00B71C49" w:rsidRDefault="00490523" w:rsidP="00490523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368DABA5" w14:textId="14B6A8FD" w:rsidR="0087617C" w:rsidRPr="00B71C49" w:rsidRDefault="00490523" w:rsidP="00490523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4C228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Wien, </w:t>
      </w:r>
      <w:r w:rsidR="00DF10D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27. </w:t>
      </w:r>
      <w:r w:rsidR="00ED11DA" w:rsidRPr="004C228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September</w:t>
      </w:r>
      <w:r w:rsidRPr="004C228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202</w:t>
      </w:r>
      <w:r w:rsidR="00D50A00" w:rsidRPr="004C228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2</w:t>
      </w:r>
      <w:r w:rsidRPr="004C22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– </w:t>
      </w:r>
      <w:r w:rsidR="00473F24" w:rsidRPr="004C22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Der 29. September </w:t>
      </w:r>
      <w:r w:rsidR="004124F7" w:rsidRPr="004C228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wurde von den Vereinten Nationen zum Tag </w:t>
      </w:r>
      <w:r w:rsidR="00F65C15" w:rsidRPr="004C2282">
        <w:rPr>
          <w:rFonts w:ascii="Arial" w:eastAsiaTheme="minorHAnsi" w:hAnsi="Arial" w:cs="Arial"/>
          <w:bCs/>
          <w:sz w:val="20"/>
          <w:szCs w:val="20"/>
          <w:lang w:eastAsia="en-US"/>
        </w:rPr>
        <w:t>gegen</w:t>
      </w:r>
      <w:r w:rsidR="00F65C1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473F24">
        <w:rPr>
          <w:rFonts w:ascii="Arial" w:eastAsiaTheme="minorHAnsi" w:hAnsi="Arial" w:cs="Arial"/>
          <w:bCs/>
          <w:sz w:val="20"/>
          <w:szCs w:val="20"/>
          <w:lang w:eastAsia="en-US"/>
        </w:rPr>
        <w:t>Lebensmittelverschwendung</w:t>
      </w:r>
      <w:r w:rsidR="00F65C1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2A1D02">
        <w:rPr>
          <w:rFonts w:ascii="Arial" w:eastAsiaTheme="minorHAnsi" w:hAnsi="Arial" w:cs="Arial"/>
          <w:bCs/>
          <w:sz w:val="20"/>
          <w:szCs w:val="20"/>
          <w:lang w:eastAsia="en-US"/>
        </w:rPr>
        <w:t>gemacht</w:t>
      </w:r>
      <w:r w:rsidR="00F65C1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87617C">
        <w:rPr>
          <w:rFonts w:ascii="Arial" w:eastAsiaTheme="minorHAnsi" w:hAnsi="Arial" w:cs="Arial"/>
          <w:bCs/>
          <w:sz w:val="20"/>
          <w:szCs w:val="20"/>
          <w:lang w:eastAsia="en-US"/>
        </w:rPr>
        <w:t>Allein in Österreich geht man davon aus, dass private Haushalte rund 521.000 Tonnen Lebensmittel pro Jahr entsorgen</w:t>
      </w:r>
      <w:r w:rsidR="00527A37">
        <w:rPr>
          <w:rFonts w:ascii="Arial" w:eastAsiaTheme="minorHAnsi" w:hAnsi="Arial" w:cs="Arial"/>
          <w:bCs/>
          <w:sz w:val="20"/>
          <w:szCs w:val="20"/>
          <w:lang w:eastAsia="en-US"/>
        </w:rPr>
        <w:t>*</w:t>
      </w:r>
      <w:r w:rsidR="00456C8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E3460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Das Bewusstsein </w:t>
      </w:r>
      <w:r w:rsidR="007C668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für das Thema ist hoch, wie die </w:t>
      </w:r>
      <w:proofErr w:type="spellStart"/>
      <w:r w:rsidR="007C668C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067B68">
        <w:rPr>
          <w:rFonts w:ascii="Arial" w:eastAsiaTheme="minorHAnsi" w:hAnsi="Arial" w:cs="Arial"/>
          <w:bCs/>
          <w:sz w:val="20"/>
          <w:szCs w:val="20"/>
          <w:lang w:eastAsia="en-US"/>
        </w:rPr>
        <w:t>-</w:t>
      </w:r>
      <w:r w:rsidR="007C668C">
        <w:rPr>
          <w:rFonts w:ascii="Arial" w:eastAsiaTheme="minorHAnsi" w:hAnsi="Arial" w:cs="Arial"/>
          <w:bCs/>
          <w:sz w:val="20"/>
          <w:szCs w:val="20"/>
          <w:lang w:eastAsia="en-US"/>
        </w:rPr>
        <w:t>Trendstudie</w:t>
      </w:r>
      <w:r w:rsidR="00067B6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für die 1.000 Österreicher befragt wurden, zeigt. </w:t>
      </w:r>
      <w:r w:rsidR="00183A4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Doch trotz gesetzter Maßnahmen haben in den letzten </w:t>
      </w:r>
      <w:r w:rsidR="005D486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3 Monaten 7 von 10 </w:t>
      </w:r>
      <w:r w:rsidR="002A1D0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Personen </w:t>
      </w:r>
      <w:r w:rsidR="005D486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Lebensmittel </w:t>
      </w:r>
      <w:r w:rsidR="002A1D02">
        <w:rPr>
          <w:rFonts w:ascii="Arial" w:eastAsiaTheme="minorHAnsi" w:hAnsi="Arial" w:cs="Arial"/>
          <w:bCs/>
          <w:sz w:val="20"/>
          <w:szCs w:val="20"/>
          <w:lang w:eastAsia="en-US"/>
        </w:rPr>
        <w:t>weggeschmissen</w:t>
      </w:r>
      <w:r w:rsidR="005D486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</w:p>
    <w:p w14:paraId="14FA9F48" w14:textId="42AA7A55" w:rsidR="00490523" w:rsidRPr="00B71C49" w:rsidRDefault="00F31755" w:rsidP="00490523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Ältere </w:t>
      </w:r>
      <w:r w:rsidR="00610C1D">
        <w:rPr>
          <w:rFonts w:ascii="Arial" w:eastAsiaTheme="minorHAnsi" w:hAnsi="Arial" w:cs="Arial"/>
          <w:b/>
          <w:bCs/>
          <w:sz w:val="22"/>
          <w:lang w:eastAsia="en-US"/>
        </w:rPr>
        <w:t>sind eher bemüht</w:t>
      </w:r>
      <w:r w:rsidR="00530319">
        <w:rPr>
          <w:rFonts w:ascii="Arial" w:eastAsiaTheme="minorHAnsi" w:hAnsi="Arial" w:cs="Arial"/>
          <w:b/>
          <w:bCs/>
          <w:sz w:val="22"/>
          <w:lang w:eastAsia="en-US"/>
        </w:rPr>
        <w:t xml:space="preserve"> Lebensmittelverschwendung </w:t>
      </w:r>
      <w:r w:rsidR="00610C1D">
        <w:rPr>
          <w:rFonts w:ascii="Arial" w:eastAsiaTheme="minorHAnsi" w:hAnsi="Arial" w:cs="Arial"/>
          <w:b/>
          <w:bCs/>
          <w:sz w:val="22"/>
          <w:lang w:eastAsia="en-US"/>
        </w:rPr>
        <w:t>zu vermeiden</w:t>
      </w:r>
    </w:p>
    <w:p w14:paraId="18DEC5EC" w14:textId="40889531" w:rsidR="00621ADB" w:rsidRPr="00B71C49" w:rsidRDefault="005D4860" w:rsidP="00490523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>97 Prozent der Befragten geben an, Maßnahmen gegen Lebensmittelverschwendung zu setzen</w:t>
      </w:r>
      <w:r w:rsidR="00314F63">
        <w:rPr>
          <w:rFonts w:ascii="Arial" w:eastAsiaTheme="minorHAnsi" w:hAnsi="Arial" w:cs="Arial"/>
          <w:bCs/>
          <w:sz w:val="20"/>
          <w:szCs w:val="20"/>
          <w:lang w:eastAsia="en-US"/>
        </w:rPr>
        <w:t>.</w:t>
      </w:r>
      <w:r w:rsidR="00185DA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314F63">
        <w:rPr>
          <w:rFonts w:ascii="Arial" w:eastAsiaTheme="minorHAnsi" w:hAnsi="Arial" w:cs="Arial"/>
          <w:bCs/>
          <w:sz w:val="20"/>
          <w:szCs w:val="20"/>
          <w:lang w:eastAsia="en-US"/>
        </w:rPr>
        <w:t>V</w:t>
      </w:r>
      <w:r w:rsidR="00185DA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erglichen mit 2021 (98 Prozent) ist dieser Wert stabil geblieben. </w:t>
      </w:r>
      <w:r w:rsidR="00B569A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Was getan wird, ist </w:t>
      </w:r>
      <w:r w:rsidR="0089775B">
        <w:rPr>
          <w:rFonts w:ascii="Arial" w:eastAsiaTheme="minorHAnsi" w:hAnsi="Arial" w:cs="Arial"/>
          <w:bCs/>
          <w:sz w:val="20"/>
          <w:szCs w:val="20"/>
          <w:lang w:eastAsia="en-US"/>
        </w:rPr>
        <w:t>vielfältig</w:t>
      </w:r>
      <w:r w:rsidR="00F97DD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: </w:t>
      </w:r>
      <w:r w:rsidR="0089775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So </w:t>
      </w:r>
      <w:r w:rsidR="00843B8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geben 74 Prozent an, </w:t>
      </w:r>
      <w:r w:rsidR="001C493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Lebensmittel auch </w:t>
      </w:r>
      <w:r w:rsidR="009C5FE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über das </w:t>
      </w:r>
      <w:r w:rsidR="001C493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Mindesthaltbarkeitsdatum </w:t>
      </w:r>
      <w:r w:rsidR="009C5FE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hinaus </w:t>
      </w:r>
      <w:r w:rsidR="001C493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zu verwenden, wenn diese noch in Ordnung sind. </w:t>
      </w:r>
      <w:r w:rsidR="00F9662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Nicht wenige setzen auf Planung und </w:t>
      </w:r>
      <w:r w:rsidR="006C452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verschaffen sich regelmäßig einen Überblick darüber, was zuhause auf Lager ist (67 Prozent) bzw. </w:t>
      </w:r>
      <w:r w:rsidR="007416D8">
        <w:rPr>
          <w:rFonts w:ascii="Arial" w:eastAsiaTheme="minorHAnsi" w:hAnsi="Arial" w:cs="Arial"/>
          <w:bCs/>
          <w:sz w:val="20"/>
          <w:szCs w:val="20"/>
          <w:lang w:eastAsia="en-US"/>
        </w:rPr>
        <w:t>erstellen eine Einkaufsliste</w:t>
      </w:r>
      <w:r w:rsidR="00802BD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7416D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(56 Prozent). </w:t>
      </w:r>
      <w:r w:rsidR="00E2502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Häufiger als 2021 </w:t>
      </w:r>
      <w:r w:rsidR="00426271">
        <w:rPr>
          <w:rFonts w:ascii="Arial" w:eastAsiaTheme="minorHAnsi" w:hAnsi="Arial" w:cs="Arial"/>
          <w:bCs/>
          <w:sz w:val="20"/>
          <w:szCs w:val="20"/>
          <w:lang w:eastAsia="en-US"/>
        </w:rPr>
        <w:t>wird Ware gekauft, die das Mindesthaltbarkeitsdatum bald erreicht (48 Prozent</w:t>
      </w:r>
      <w:r w:rsidR="00F04E7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53031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2022 </w:t>
      </w:r>
      <w:r w:rsidR="00F04E7F">
        <w:rPr>
          <w:rFonts w:ascii="Arial" w:eastAsiaTheme="minorHAnsi" w:hAnsi="Arial" w:cs="Arial"/>
          <w:bCs/>
          <w:sz w:val="20"/>
          <w:szCs w:val="20"/>
          <w:lang w:eastAsia="en-US"/>
        </w:rPr>
        <w:t>vs. 44 Prozent 2021</w:t>
      </w:r>
      <w:r w:rsidR="00426271">
        <w:rPr>
          <w:rFonts w:ascii="Arial" w:eastAsiaTheme="minorHAnsi" w:hAnsi="Arial" w:cs="Arial"/>
          <w:bCs/>
          <w:sz w:val="20"/>
          <w:szCs w:val="20"/>
          <w:lang w:eastAsia="en-US"/>
        </w:rPr>
        <w:t>)</w:t>
      </w:r>
      <w:r w:rsidR="00575C6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5961B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Insgesamt </w:t>
      </w:r>
      <w:r w:rsidR="00F04E7F">
        <w:rPr>
          <w:rFonts w:ascii="Arial" w:eastAsiaTheme="minorHAnsi" w:hAnsi="Arial" w:cs="Arial"/>
          <w:bCs/>
          <w:sz w:val="20"/>
          <w:szCs w:val="20"/>
          <w:lang w:eastAsia="en-US"/>
        </w:rPr>
        <w:t>setzen</w:t>
      </w:r>
      <w:r w:rsidR="005961B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A30D9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über 50-Jährige </w:t>
      </w:r>
      <w:r w:rsidR="00F04E7F">
        <w:rPr>
          <w:rFonts w:ascii="Arial" w:eastAsiaTheme="minorHAnsi" w:hAnsi="Arial" w:cs="Arial"/>
          <w:bCs/>
          <w:sz w:val="20"/>
          <w:szCs w:val="20"/>
          <w:lang w:eastAsia="en-US"/>
        </w:rPr>
        <w:t>verstärkt Maßnahmen</w:t>
      </w:r>
      <w:r w:rsidR="00A30D91">
        <w:rPr>
          <w:rFonts w:ascii="Arial" w:eastAsiaTheme="minorHAnsi" w:hAnsi="Arial" w:cs="Arial"/>
          <w:bCs/>
          <w:sz w:val="20"/>
          <w:szCs w:val="20"/>
          <w:lang w:eastAsia="en-US"/>
        </w:rPr>
        <w:t>,</w:t>
      </w:r>
      <w:r w:rsidR="00F04E7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die</w:t>
      </w:r>
      <w:r w:rsidR="00A30D9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Lebensmittelverschwendung </w:t>
      </w:r>
      <w:r w:rsidR="00F04E7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reduzieren. </w:t>
      </w:r>
      <w:r w:rsidR="00DB300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Bei den 18- bis 29-Jährigen gibt es hingegen überdurchschnittlich viele, die gar keine Maßnahmen gegen Lebensmittelverschwendung setzen (8 Prozent). </w:t>
      </w:r>
    </w:p>
    <w:p w14:paraId="1F9E5014" w14:textId="5C90DE86" w:rsidR="0095638D" w:rsidRPr="00B71C49" w:rsidRDefault="00575C65" w:rsidP="0095638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>Tiefkühlen, Einkochen und</w:t>
      </w:r>
      <w:r w:rsidR="00512906">
        <w:rPr>
          <w:rFonts w:ascii="Arial" w:eastAsiaTheme="minorHAnsi" w:hAnsi="Arial" w:cs="Arial"/>
          <w:b/>
          <w:bCs/>
          <w:sz w:val="22"/>
          <w:lang w:eastAsia="en-US"/>
        </w:rPr>
        <w:t xml:space="preserve"> die Verwendung von TK-Produkten sind stark angestiegen</w:t>
      </w:r>
    </w:p>
    <w:p w14:paraId="2CA7F687" w14:textId="66BF620D" w:rsidR="0095638D" w:rsidRPr="00B71C49" w:rsidRDefault="00F3227D" w:rsidP="00490523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>Im Vergl</w:t>
      </w:r>
      <w:r w:rsidR="00647DCB">
        <w:rPr>
          <w:rFonts w:ascii="Arial" w:eastAsiaTheme="minorHAnsi" w:hAnsi="Arial" w:cs="Arial"/>
          <w:bCs/>
          <w:sz w:val="20"/>
          <w:szCs w:val="20"/>
          <w:lang w:eastAsia="en-US"/>
        </w:rPr>
        <w:t>e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ich zur Trendstudie 2021 zeigt sich </w:t>
      </w:r>
      <w:r w:rsidR="00537EF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eine zunehmende Relevanz des Tiefkühlers und anderer Methoden zur Haltbarmachung. </w:t>
      </w:r>
      <w:r w:rsidR="00C97C4A">
        <w:rPr>
          <w:rFonts w:ascii="Arial" w:eastAsiaTheme="minorHAnsi" w:hAnsi="Arial" w:cs="Arial"/>
          <w:bCs/>
          <w:sz w:val="20"/>
          <w:szCs w:val="20"/>
          <w:lang w:eastAsia="en-US"/>
        </w:rPr>
        <w:t>68 Prozent der Befragten geben an, Lebensmittel selbst einzufrieren</w:t>
      </w:r>
      <w:r w:rsidR="00B8446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</w:t>
      </w:r>
      <w:r w:rsidR="00C97C4A">
        <w:rPr>
          <w:rFonts w:ascii="Arial" w:eastAsiaTheme="minorHAnsi" w:hAnsi="Arial" w:cs="Arial"/>
          <w:bCs/>
          <w:sz w:val="20"/>
          <w:szCs w:val="20"/>
          <w:lang w:eastAsia="en-US"/>
        </w:rPr>
        <w:t>einzukochen</w:t>
      </w:r>
      <w:r w:rsidR="00B8446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oder anderwärtig haltbar zu machen</w:t>
      </w:r>
      <w:r w:rsidR="00C97C4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um sie </w:t>
      </w:r>
      <w:r w:rsidR="00514345">
        <w:rPr>
          <w:rFonts w:ascii="Arial" w:eastAsiaTheme="minorHAnsi" w:hAnsi="Arial" w:cs="Arial"/>
          <w:bCs/>
          <w:sz w:val="20"/>
          <w:szCs w:val="20"/>
          <w:lang w:eastAsia="en-US"/>
        </w:rPr>
        <w:t>vor dem Verderben zu retten</w:t>
      </w:r>
      <w:r w:rsidR="00BE2BB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C97C4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(vs. </w:t>
      </w:r>
      <w:r w:rsidR="007643B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56 Prozent 2021). </w:t>
      </w:r>
      <w:r w:rsidR="00BE2BB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Gleichzeitig hat auch </w:t>
      </w:r>
      <w:r w:rsidR="007643B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die Verwendung von Tiefkühlprodukten </w:t>
      </w:r>
      <w:r w:rsidR="004D282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aufgrund der langen Haltbarkeit stark zugenommen (von 25 Prozent 2021 auf </w:t>
      </w:r>
      <w:r w:rsidR="005961B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31 Prozent 2022). </w:t>
      </w:r>
    </w:p>
    <w:p w14:paraId="5DC0DF89" w14:textId="5556B7C9" w:rsidR="00CA4547" w:rsidRPr="00B71C49" w:rsidRDefault="00873E64" w:rsidP="00490523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71 Prozent haben kürzlich Lebensmittel </w:t>
      </w:r>
      <w:r w:rsidR="00B30F98">
        <w:rPr>
          <w:rFonts w:ascii="Arial" w:eastAsiaTheme="minorHAnsi" w:hAnsi="Arial" w:cs="Arial"/>
          <w:b/>
          <w:bCs/>
          <w:sz w:val="22"/>
          <w:lang w:eastAsia="en-US"/>
        </w:rPr>
        <w:t>weggeschmissen</w:t>
      </w:r>
    </w:p>
    <w:p w14:paraId="1F4690BD" w14:textId="2952D23C" w:rsidR="004943FD" w:rsidRDefault="00B30F98" w:rsidP="004943FD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Trotz aller Maßnahmen hat sich </w:t>
      </w:r>
      <w:r w:rsidR="0012128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verglichen mit dem Vorjahr </w:t>
      </w:r>
      <w:r w:rsidR="00FA3279">
        <w:rPr>
          <w:rFonts w:ascii="Arial" w:eastAsiaTheme="minorHAnsi" w:hAnsi="Arial" w:cs="Arial"/>
          <w:bCs/>
          <w:sz w:val="20"/>
          <w:szCs w:val="20"/>
          <w:lang w:eastAsia="en-US"/>
        </w:rPr>
        <w:t>nichts daran geändert, dass viele Lebensmittel in der Tonne landen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: 71 Prozent der Befragten, </w:t>
      </w:r>
      <w:r w:rsidR="00737F1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und damit genau so viele wie 2021, geben an, in den letzten 3 Monaten Lebensmittel </w:t>
      </w:r>
      <w:r w:rsidR="0077331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entsorgt zu haben. Allen voran </w:t>
      </w:r>
      <w:r w:rsidR="0080462C">
        <w:rPr>
          <w:rFonts w:ascii="Arial" w:eastAsiaTheme="minorHAnsi" w:hAnsi="Arial" w:cs="Arial"/>
          <w:bCs/>
          <w:sz w:val="20"/>
          <w:szCs w:val="20"/>
          <w:lang w:eastAsia="en-US"/>
        </w:rPr>
        <w:t>werden</w:t>
      </w:r>
      <w:r w:rsidR="0077331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Brot und Gebäck (40 Prozent) </w:t>
      </w:r>
      <w:r w:rsidR="0080462C">
        <w:rPr>
          <w:rFonts w:ascii="Arial" w:eastAsiaTheme="minorHAnsi" w:hAnsi="Arial" w:cs="Arial"/>
          <w:bCs/>
          <w:sz w:val="20"/>
          <w:szCs w:val="20"/>
          <w:lang w:eastAsia="en-US"/>
        </w:rPr>
        <w:t>weggeschmissen</w:t>
      </w:r>
      <w:r w:rsidR="0077331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gefolgt von </w:t>
      </w:r>
      <w:r w:rsidR="00966CF0">
        <w:rPr>
          <w:rFonts w:ascii="Arial" w:eastAsiaTheme="minorHAnsi" w:hAnsi="Arial" w:cs="Arial"/>
          <w:bCs/>
          <w:sz w:val="20"/>
          <w:szCs w:val="20"/>
          <w:lang w:eastAsia="en-US"/>
        </w:rPr>
        <w:t>Obst (36 Prozent) und Gemüse (27 Prozent)</w:t>
      </w:r>
      <w:r w:rsidR="00B7707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Auch Milch- (20 Prozent) und Wurstprodukte (16 Prozent) </w:t>
      </w:r>
      <w:r w:rsidR="00927E5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sind häufig betroffen. </w:t>
      </w:r>
      <w:r w:rsidR="00623C0A">
        <w:rPr>
          <w:rFonts w:ascii="Arial" w:eastAsiaTheme="minorHAnsi" w:hAnsi="Arial" w:cs="Arial"/>
          <w:bCs/>
          <w:sz w:val="20"/>
          <w:szCs w:val="20"/>
          <w:lang w:eastAsia="en-US"/>
        </w:rPr>
        <w:t>Weniger häufig landen Fleisch und Mehlspeisen (je 9 Prozent), Eier (</w:t>
      </w:r>
      <w:r w:rsidR="00F4256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7 Prozent), Fertiggerichte und Tiefkühlprodukte (je 4 Prozent) und Fisch (2 Prozent) in der Tonne. </w:t>
      </w:r>
    </w:p>
    <w:p w14:paraId="4DFF9835" w14:textId="7855B4B8" w:rsidR="008151F3" w:rsidRPr="003F1E3C" w:rsidRDefault="008151F3" w:rsidP="003F1E3C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lastRenderedPageBreak/>
        <w:t>Deutliche Unterschiede je nach Altersgruppe</w:t>
      </w:r>
    </w:p>
    <w:p w14:paraId="6612C7AF" w14:textId="6A2DB066" w:rsidR="00D730D7" w:rsidRDefault="00980C90" w:rsidP="004943FD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>Was sich zeigt, sind Unterschiede je nach Altersgruppe. Denn d</w:t>
      </w:r>
      <w:r w:rsidR="002D662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ie Bemühungen der </w:t>
      </w:r>
      <w:r w:rsidR="00802A63">
        <w:rPr>
          <w:rFonts w:ascii="Arial" w:eastAsiaTheme="minorHAnsi" w:hAnsi="Arial" w:cs="Arial"/>
          <w:bCs/>
          <w:sz w:val="20"/>
          <w:szCs w:val="20"/>
          <w:lang w:eastAsia="en-US"/>
        </w:rPr>
        <w:t>über 50-Jährige</w:t>
      </w:r>
      <w:r w:rsidR="002D662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n, </w:t>
      </w:r>
      <w:r w:rsidR="0003450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vermehrt </w:t>
      </w:r>
      <w:r w:rsidR="00802A63">
        <w:rPr>
          <w:rFonts w:ascii="Arial" w:eastAsiaTheme="minorHAnsi" w:hAnsi="Arial" w:cs="Arial"/>
          <w:bCs/>
          <w:sz w:val="20"/>
          <w:szCs w:val="20"/>
          <w:lang w:eastAsia="en-US"/>
        </w:rPr>
        <w:t>Maßnahme</w:t>
      </w:r>
      <w:r w:rsidR="00004A16">
        <w:rPr>
          <w:rFonts w:ascii="Arial" w:eastAsiaTheme="minorHAnsi" w:hAnsi="Arial" w:cs="Arial"/>
          <w:bCs/>
          <w:sz w:val="20"/>
          <w:szCs w:val="20"/>
          <w:lang w:eastAsia="en-US"/>
        </w:rPr>
        <w:t>n</w:t>
      </w:r>
      <w:r w:rsidR="00802A6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gegen Lebensmittelverschwendung zu setzen,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scheinen offenbar Wirkung zu zeigen: W</w:t>
      </w:r>
      <w:r w:rsidR="00E02FB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ährend 40 Prozent der </w:t>
      </w:r>
      <w:r w:rsidR="000B535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50- bis 69-Jährige </w:t>
      </w:r>
      <w:r w:rsidR="00E02FB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angeben, </w:t>
      </w:r>
      <w:r w:rsidR="000B535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in den vergangenen 3 Monaten </w:t>
      </w:r>
      <w:r w:rsidR="00E02FB3">
        <w:rPr>
          <w:rFonts w:ascii="Arial" w:eastAsiaTheme="minorHAnsi" w:hAnsi="Arial" w:cs="Arial"/>
          <w:bCs/>
          <w:sz w:val="20"/>
          <w:szCs w:val="20"/>
          <w:lang w:eastAsia="en-US"/>
        </w:rPr>
        <w:t>keine</w:t>
      </w:r>
      <w:r w:rsidR="00D4353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Lebensmittel entsorgt </w:t>
      </w:r>
      <w:r w:rsidR="00E02FB3">
        <w:rPr>
          <w:rFonts w:ascii="Arial" w:eastAsiaTheme="minorHAnsi" w:hAnsi="Arial" w:cs="Arial"/>
          <w:bCs/>
          <w:sz w:val="20"/>
          <w:szCs w:val="20"/>
          <w:lang w:eastAsia="en-US"/>
        </w:rPr>
        <w:t>zu haben, sind es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bei</w:t>
      </w:r>
      <w:r w:rsidR="00E02FB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den </w:t>
      </w:r>
      <w:r w:rsidR="00D4353A">
        <w:rPr>
          <w:rFonts w:ascii="Arial" w:eastAsiaTheme="minorHAnsi" w:hAnsi="Arial" w:cs="Arial"/>
          <w:bCs/>
          <w:sz w:val="20"/>
          <w:szCs w:val="20"/>
          <w:lang w:eastAsia="en-US"/>
        </w:rPr>
        <w:t>18- bis 29-Järhigen</w:t>
      </w:r>
      <w:r w:rsidR="00E02FB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154DD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nur 17 Prozent. </w:t>
      </w:r>
    </w:p>
    <w:p w14:paraId="0D4EEF8D" w14:textId="5E1A2062" w:rsidR="003F1E3C" w:rsidRPr="003F1E3C" w:rsidRDefault="003F1E3C" w:rsidP="003F1E3C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Auch </w:t>
      </w:r>
      <w:proofErr w:type="spellStart"/>
      <w:r>
        <w:rPr>
          <w:rFonts w:ascii="Arial" w:eastAsiaTheme="minorHAnsi" w:hAnsi="Arial" w:cs="Arial"/>
          <w:b/>
          <w:bCs/>
          <w:sz w:val="22"/>
          <w:lang w:eastAsia="en-US"/>
        </w:rPr>
        <w:t>iglo</w:t>
      </w:r>
      <w:proofErr w:type="spellEnd"/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 Österreich setzt Maßnahmen gegen Lebensmittelverschwendung</w:t>
      </w:r>
    </w:p>
    <w:p w14:paraId="55CC2DD5" w14:textId="44B72398" w:rsidR="00091B97" w:rsidRPr="007A796C" w:rsidRDefault="003F1E3C" w:rsidP="007A796C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Dass nicht nur private Haushalte </w:t>
      </w:r>
      <w:r w:rsidR="00A4599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versuchen, Lebensmittelverschwendung einzudämmen, </w:t>
      </w:r>
      <w:r w:rsidR="002570A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ist ebenfalls ein wichtiges Thema. So werden auch bei </w:t>
      </w:r>
      <w:proofErr w:type="spellStart"/>
      <w:r w:rsidR="002570A5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2570A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Österreich </w:t>
      </w:r>
      <w:r w:rsidR="00A45994">
        <w:rPr>
          <w:rFonts w:ascii="Arial" w:eastAsiaTheme="minorHAnsi" w:hAnsi="Arial" w:cs="Arial"/>
          <w:bCs/>
          <w:sz w:val="20"/>
          <w:szCs w:val="20"/>
          <w:lang w:eastAsia="en-US"/>
        </w:rPr>
        <w:t>Produkte</w:t>
      </w:r>
      <w:r w:rsidR="002570A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die </w:t>
      </w:r>
      <w:r w:rsidR="002C6E7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unter anderem </w:t>
      </w:r>
      <w:r w:rsidR="002570A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aufgrund </w:t>
      </w:r>
      <w:r w:rsidR="000F5AD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eines </w:t>
      </w:r>
      <w:r w:rsidR="002570A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zu kurzen Mindesthaltbarkeitsdatums </w:t>
      </w:r>
      <w:r w:rsidR="000F5AD3">
        <w:rPr>
          <w:rFonts w:ascii="Arial" w:eastAsiaTheme="minorHAnsi" w:hAnsi="Arial" w:cs="Arial"/>
          <w:bCs/>
          <w:sz w:val="20"/>
          <w:szCs w:val="20"/>
          <w:lang w:eastAsia="en-US"/>
        </w:rPr>
        <w:t>nicht mehr an den Einzelhandel verkauft werden dürfen</w:t>
      </w:r>
      <w:r w:rsidR="002570A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nicht entsorgt, sondern </w:t>
      </w:r>
      <w:r w:rsidR="000B63E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direkt an Konsumentinnen und Konsumenten abgegeben. </w:t>
      </w:r>
      <w:r w:rsidR="00106DC7">
        <w:rPr>
          <w:rFonts w:ascii="Arial" w:eastAsiaTheme="minorHAnsi" w:hAnsi="Arial" w:cs="Arial"/>
          <w:bCs/>
          <w:sz w:val="20"/>
          <w:szCs w:val="20"/>
          <w:lang w:eastAsia="en-US"/>
        </w:rPr>
        <w:t>Seit 2021 wurde</w:t>
      </w:r>
      <w:r w:rsidR="005F6A8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 </w:t>
      </w:r>
      <w:r w:rsidR="00A45994" w:rsidRPr="002C6E7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etwa </w:t>
      </w:r>
      <w:r w:rsidR="005F6A84" w:rsidRPr="00501892">
        <w:rPr>
          <w:rFonts w:ascii="Arial" w:eastAsiaTheme="minorHAnsi" w:hAnsi="Arial" w:cs="Arial"/>
          <w:bCs/>
          <w:sz w:val="20"/>
          <w:szCs w:val="20"/>
          <w:lang w:eastAsia="en-US"/>
        </w:rPr>
        <w:t>d</w:t>
      </w:r>
      <w:r w:rsidR="005F6A8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rei Aktionen gemeinsam mit der Plattform </w:t>
      </w:r>
      <w:proofErr w:type="spellStart"/>
      <w:r w:rsidR="005F6A84">
        <w:rPr>
          <w:rFonts w:ascii="Arial" w:eastAsiaTheme="minorHAnsi" w:hAnsi="Arial" w:cs="Arial"/>
          <w:bCs/>
          <w:sz w:val="20"/>
          <w:szCs w:val="20"/>
          <w:lang w:eastAsia="en-US"/>
        </w:rPr>
        <w:t>Too</w:t>
      </w:r>
      <w:proofErr w:type="spellEnd"/>
      <w:r w:rsidR="005F6A8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proofErr w:type="spellStart"/>
      <w:r w:rsidR="005F6A84">
        <w:rPr>
          <w:rFonts w:ascii="Arial" w:eastAsiaTheme="minorHAnsi" w:hAnsi="Arial" w:cs="Arial"/>
          <w:bCs/>
          <w:sz w:val="20"/>
          <w:szCs w:val="20"/>
          <w:lang w:eastAsia="en-US"/>
        </w:rPr>
        <w:t>Good</w:t>
      </w:r>
      <w:proofErr w:type="spellEnd"/>
      <w:r w:rsidR="005F6A8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proofErr w:type="spellStart"/>
      <w:r w:rsidR="005F6A84">
        <w:rPr>
          <w:rFonts w:ascii="Arial" w:eastAsiaTheme="minorHAnsi" w:hAnsi="Arial" w:cs="Arial"/>
          <w:bCs/>
          <w:sz w:val="20"/>
          <w:szCs w:val="20"/>
          <w:lang w:eastAsia="en-US"/>
        </w:rPr>
        <w:t>to</w:t>
      </w:r>
      <w:proofErr w:type="spellEnd"/>
      <w:r w:rsidR="005F6A8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Go umgesetzt, die bis </w:t>
      </w:r>
      <w:r w:rsidR="00805E2A">
        <w:rPr>
          <w:rFonts w:ascii="Arial" w:eastAsiaTheme="minorHAnsi" w:hAnsi="Arial" w:cs="Arial"/>
          <w:bCs/>
          <w:sz w:val="20"/>
          <w:szCs w:val="20"/>
          <w:lang w:eastAsia="en-US"/>
        </w:rPr>
        <w:t>heute</w:t>
      </w:r>
      <w:r w:rsidR="005F6A8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die erfolgreichsten Aktionen </w:t>
      </w:r>
      <w:r w:rsidR="007A796C" w:rsidRPr="007A796C">
        <w:rPr>
          <w:rFonts w:ascii="Arial" w:eastAsiaTheme="minorHAnsi" w:hAnsi="Arial" w:cs="Arial"/>
          <w:bCs/>
          <w:sz w:val="20"/>
          <w:szCs w:val="20"/>
          <w:lang w:eastAsia="en-US"/>
        </w:rPr>
        <w:t>im Herstellersegment sind, die über die Plattform abgewickelt wurden.</w:t>
      </w:r>
    </w:p>
    <w:p w14:paraId="1C3A8D64" w14:textId="4648114A" w:rsidR="003F1E3C" w:rsidRDefault="000F200D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 w:rsidRPr="000F200D">
        <w:rPr>
          <w:rFonts w:ascii="Arial" w:eastAsiaTheme="minorHAnsi" w:hAnsi="Arial" w:cs="Arial"/>
          <w:b/>
          <w:bCs/>
          <w:sz w:val="22"/>
          <w:lang w:eastAsia="en-US"/>
        </w:rPr>
        <w:t xml:space="preserve">Tabellen mit </w:t>
      </w:r>
      <w:r w:rsidR="00091B97">
        <w:rPr>
          <w:rFonts w:ascii="Arial" w:eastAsiaTheme="minorHAnsi" w:hAnsi="Arial" w:cs="Arial"/>
          <w:b/>
          <w:bCs/>
          <w:sz w:val="22"/>
          <w:lang w:eastAsia="en-US"/>
        </w:rPr>
        <w:t>Detail-</w:t>
      </w:r>
      <w:r w:rsidRPr="000F200D">
        <w:rPr>
          <w:rFonts w:ascii="Arial" w:eastAsiaTheme="minorHAnsi" w:hAnsi="Arial" w:cs="Arial"/>
          <w:b/>
          <w:bCs/>
          <w:sz w:val="22"/>
          <w:lang w:eastAsia="en-US"/>
        </w:rPr>
        <w:t>Ergebnissen</w:t>
      </w:r>
      <w:r w:rsidR="00091B97">
        <w:rPr>
          <w:rFonts w:ascii="Arial" w:eastAsiaTheme="minorHAnsi" w:hAnsi="Arial" w:cs="Arial"/>
          <w:b/>
          <w:bCs/>
          <w:sz w:val="22"/>
          <w:lang w:eastAsia="en-US"/>
        </w:rPr>
        <w:t xml:space="preserve"> und Vergleich zu 2021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83"/>
        <w:gridCol w:w="992"/>
        <w:gridCol w:w="987"/>
      </w:tblGrid>
      <w:tr w:rsidR="000F200D" w:rsidRPr="00CE7D5A" w14:paraId="18086CCF" w14:textId="77777777" w:rsidTr="00CE7D5A">
        <w:tc>
          <w:tcPr>
            <w:tcW w:w="7083" w:type="dxa"/>
          </w:tcPr>
          <w:p w14:paraId="07FF5A6A" w14:textId="7A79C19C" w:rsidR="000F200D" w:rsidRPr="00CE7D5A" w:rsidRDefault="00D32834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Persönlich gesetzte Maßnahmen zur Vermeidung von Lebensmittelverschwendung </w:t>
            </w:r>
          </w:p>
        </w:tc>
        <w:tc>
          <w:tcPr>
            <w:tcW w:w="992" w:type="dxa"/>
          </w:tcPr>
          <w:p w14:paraId="6A3C5911" w14:textId="17346834" w:rsidR="000F200D" w:rsidRPr="00CE7D5A" w:rsidRDefault="00CE7D5A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CE7D5A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87" w:type="dxa"/>
          </w:tcPr>
          <w:p w14:paraId="2831C2BC" w14:textId="5B83F115" w:rsidR="000F200D" w:rsidRPr="00CE7D5A" w:rsidRDefault="00CE7D5A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CE7D5A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</w:tr>
      <w:tr w:rsidR="000F200D" w:rsidRPr="006E2AD3" w14:paraId="5A99F312" w14:textId="77777777" w:rsidTr="00CE7D5A">
        <w:tc>
          <w:tcPr>
            <w:tcW w:w="7083" w:type="dxa"/>
          </w:tcPr>
          <w:p w14:paraId="1642F1C1" w14:textId="0E606D15" w:rsidR="000F200D" w:rsidRPr="006E2AD3" w:rsidRDefault="00B84460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Ich verwende </w:t>
            </w:r>
            <w:r w:rsidR="00B87DF3" w:rsidRPr="006E2AD3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Lebensmittel nach dem MHD, wenn diese noch in Ordnung </w:t>
            </w:r>
            <w:proofErr w:type="gramStart"/>
            <w:r w:rsidR="00B87DF3" w:rsidRPr="006E2AD3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sind</w:t>
            </w:r>
            <w:proofErr w:type="gramEnd"/>
          </w:p>
        </w:tc>
        <w:tc>
          <w:tcPr>
            <w:tcW w:w="992" w:type="dxa"/>
          </w:tcPr>
          <w:p w14:paraId="21414791" w14:textId="1A2ED161" w:rsidR="000F200D" w:rsidRPr="006E2AD3" w:rsidRDefault="00145E9E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74 %</w:t>
            </w:r>
          </w:p>
        </w:tc>
        <w:tc>
          <w:tcPr>
            <w:tcW w:w="987" w:type="dxa"/>
          </w:tcPr>
          <w:p w14:paraId="60633FF8" w14:textId="6E72484D" w:rsidR="000F200D" w:rsidRPr="006E2AD3" w:rsidRDefault="00145E9E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73 %</w:t>
            </w:r>
          </w:p>
        </w:tc>
      </w:tr>
      <w:tr w:rsidR="000F200D" w:rsidRPr="006E2AD3" w14:paraId="730C4A98" w14:textId="77777777" w:rsidTr="00CE7D5A">
        <w:tc>
          <w:tcPr>
            <w:tcW w:w="7083" w:type="dxa"/>
          </w:tcPr>
          <w:p w14:paraId="5F0EDB8B" w14:textId="7EFF4C63" w:rsidR="000F200D" w:rsidRPr="006E2AD3" w:rsidRDefault="00B84460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Ich friere Lebensmittel ein, koche sie ein oder mache sie </w:t>
            </w:r>
            <w:r w:rsidR="006E2AD3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anderwärtig</w:t>
            </w: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 haltbar</w:t>
            </w:r>
          </w:p>
        </w:tc>
        <w:tc>
          <w:tcPr>
            <w:tcW w:w="992" w:type="dxa"/>
          </w:tcPr>
          <w:p w14:paraId="580953D0" w14:textId="2F7ACAC3" w:rsidR="000F200D" w:rsidRPr="006E2AD3" w:rsidRDefault="00145E9E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68 %</w:t>
            </w:r>
          </w:p>
        </w:tc>
        <w:tc>
          <w:tcPr>
            <w:tcW w:w="987" w:type="dxa"/>
          </w:tcPr>
          <w:p w14:paraId="78E1371D" w14:textId="390B7279" w:rsidR="000F200D" w:rsidRPr="006E2AD3" w:rsidRDefault="00145E9E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56 %</w:t>
            </w:r>
          </w:p>
        </w:tc>
      </w:tr>
      <w:tr w:rsidR="000F200D" w:rsidRPr="006E2AD3" w14:paraId="5A21CE13" w14:textId="77777777" w:rsidTr="00CE7D5A">
        <w:tc>
          <w:tcPr>
            <w:tcW w:w="7083" w:type="dxa"/>
          </w:tcPr>
          <w:p w14:paraId="39969B2F" w14:textId="09D185F4" w:rsidR="000F200D" w:rsidRPr="006E2AD3" w:rsidRDefault="00B84460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Ich verschaffe mir regelmäßig einen Überblick</w:t>
            </w:r>
            <w:r w:rsidR="00802BD0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 darüber, was ich im Haushalt auf Lager habe</w:t>
            </w:r>
          </w:p>
        </w:tc>
        <w:tc>
          <w:tcPr>
            <w:tcW w:w="992" w:type="dxa"/>
          </w:tcPr>
          <w:p w14:paraId="61CC3E8D" w14:textId="1BBAD285" w:rsidR="000F200D" w:rsidRPr="006E2AD3" w:rsidRDefault="00145E9E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67 %</w:t>
            </w:r>
          </w:p>
        </w:tc>
        <w:tc>
          <w:tcPr>
            <w:tcW w:w="987" w:type="dxa"/>
          </w:tcPr>
          <w:p w14:paraId="73889750" w14:textId="3EF0448A" w:rsidR="000F200D" w:rsidRPr="006E2AD3" w:rsidRDefault="00145E9E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72 %</w:t>
            </w:r>
          </w:p>
        </w:tc>
      </w:tr>
      <w:tr w:rsidR="000F200D" w:rsidRPr="006E2AD3" w14:paraId="5C53203B" w14:textId="77777777" w:rsidTr="00CE7D5A">
        <w:tc>
          <w:tcPr>
            <w:tcW w:w="7083" w:type="dxa"/>
          </w:tcPr>
          <w:p w14:paraId="5DEB8C09" w14:textId="750A5716" w:rsidR="000F200D" w:rsidRPr="006E2AD3" w:rsidRDefault="000B794F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Ich erstelle eine Einkaufsliste vor dem Einkaufen und beschränke mich darauf, was ich brauche</w:t>
            </w:r>
          </w:p>
        </w:tc>
        <w:tc>
          <w:tcPr>
            <w:tcW w:w="992" w:type="dxa"/>
          </w:tcPr>
          <w:p w14:paraId="30682D02" w14:textId="1679AF34" w:rsidR="000F200D" w:rsidRPr="006E2AD3" w:rsidRDefault="008F2966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56 %</w:t>
            </w:r>
          </w:p>
        </w:tc>
        <w:tc>
          <w:tcPr>
            <w:tcW w:w="987" w:type="dxa"/>
          </w:tcPr>
          <w:p w14:paraId="2793633F" w14:textId="342E6F35" w:rsidR="008F2966" w:rsidRPr="006E2AD3" w:rsidRDefault="008F2966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58 %</w:t>
            </w:r>
          </w:p>
        </w:tc>
      </w:tr>
      <w:tr w:rsidR="000F200D" w:rsidRPr="006E2AD3" w14:paraId="712C7F59" w14:textId="77777777" w:rsidTr="00CE7D5A">
        <w:tc>
          <w:tcPr>
            <w:tcW w:w="7083" w:type="dxa"/>
          </w:tcPr>
          <w:p w14:paraId="7C08680C" w14:textId="19C848B8" w:rsidR="000F200D" w:rsidRPr="006E2AD3" w:rsidRDefault="000B794F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Ich kaufe bewusst Ware, die </w:t>
            </w:r>
            <w:r w:rsidR="00025AC8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reduziert ist, weil das MHD bald erreicht ist, damit diese nicht weggeworfen werden</w:t>
            </w:r>
          </w:p>
        </w:tc>
        <w:tc>
          <w:tcPr>
            <w:tcW w:w="992" w:type="dxa"/>
          </w:tcPr>
          <w:p w14:paraId="698C94C9" w14:textId="20534073" w:rsidR="000F200D" w:rsidRPr="006E2AD3" w:rsidRDefault="008F2966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49 %</w:t>
            </w:r>
          </w:p>
        </w:tc>
        <w:tc>
          <w:tcPr>
            <w:tcW w:w="987" w:type="dxa"/>
          </w:tcPr>
          <w:p w14:paraId="5134C9BF" w14:textId="014F5FA8" w:rsidR="000F200D" w:rsidRPr="006E2AD3" w:rsidRDefault="008F2966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44 %</w:t>
            </w:r>
          </w:p>
        </w:tc>
      </w:tr>
      <w:tr w:rsidR="000F200D" w:rsidRPr="006E2AD3" w14:paraId="1263BA7A" w14:textId="77777777" w:rsidTr="00CE7D5A">
        <w:tc>
          <w:tcPr>
            <w:tcW w:w="7083" w:type="dxa"/>
          </w:tcPr>
          <w:p w14:paraId="531E66CD" w14:textId="15D470E5" w:rsidR="000F200D" w:rsidRPr="006E2AD3" w:rsidRDefault="0018358C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Ich verwende TK-Produkte, weil diese weniger schnell verderben</w:t>
            </w:r>
          </w:p>
        </w:tc>
        <w:tc>
          <w:tcPr>
            <w:tcW w:w="992" w:type="dxa"/>
          </w:tcPr>
          <w:p w14:paraId="505AAED9" w14:textId="2FEB561F" w:rsidR="000F200D" w:rsidRPr="006E2AD3" w:rsidRDefault="008F2966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31 %</w:t>
            </w:r>
          </w:p>
        </w:tc>
        <w:tc>
          <w:tcPr>
            <w:tcW w:w="987" w:type="dxa"/>
          </w:tcPr>
          <w:p w14:paraId="41F295A5" w14:textId="7CF5ABD0" w:rsidR="000F200D" w:rsidRPr="006E2AD3" w:rsidRDefault="008F2966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25 %</w:t>
            </w:r>
          </w:p>
        </w:tc>
      </w:tr>
      <w:tr w:rsidR="000F200D" w:rsidRPr="006E2AD3" w14:paraId="76374E05" w14:textId="77777777" w:rsidTr="00CE7D5A">
        <w:tc>
          <w:tcPr>
            <w:tcW w:w="7083" w:type="dxa"/>
          </w:tcPr>
          <w:p w14:paraId="16F5A481" w14:textId="23818DB4" w:rsidR="000F200D" w:rsidRPr="006E2AD3" w:rsidRDefault="0018358C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Ich erstelle einen Speiseplan, damit ich weiß, was ich brauche</w:t>
            </w:r>
          </w:p>
        </w:tc>
        <w:tc>
          <w:tcPr>
            <w:tcW w:w="992" w:type="dxa"/>
          </w:tcPr>
          <w:p w14:paraId="68B49598" w14:textId="271AC893" w:rsidR="000F200D" w:rsidRPr="006E2AD3" w:rsidRDefault="008F2966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22 %</w:t>
            </w:r>
          </w:p>
        </w:tc>
        <w:tc>
          <w:tcPr>
            <w:tcW w:w="987" w:type="dxa"/>
          </w:tcPr>
          <w:p w14:paraId="72DBD2EA" w14:textId="0A9671C1" w:rsidR="000F200D" w:rsidRPr="006E2AD3" w:rsidRDefault="008F2966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23 %</w:t>
            </w:r>
          </w:p>
        </w:tc>
      </w:tr>
      <w:tr w:rsidR="000F200D" w:rsidRPr="006E2AD3" w14:paraId="5DF728EF" w14:textId="77777777" w:rsidTr="00CE7D5A">
        <w:tc>
          <w:tcPr>
            <w:tcW w:w="7083" w:type="dxa"/>
          </w:tcPr>
          <w:p w14:paraId="42B90F20" w14:textId="46C50019" w:rsidR="000F200D" w:rsidRPr="006E2AD3" w:rsidRDefault="002528CC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Ich verschenke Lebensmittel</w:t>
            </w:r>
          </w:p>
        </w:tc>
        <w:tc>
          <w:tcPr>
            <w:tcW w:w="992" w:type="dxa"/>
          </w:tcPr>
          <w:p w14:paraId="50861B76" w14:textId="61256A0F" w:rsidR="000F200D" w:rsidRPr="006E2AD3" w:rsidRDefault="00091B97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11 %</w:t>
            </w:r>
          </w:p>
        </w:tc>
        <w:tc>
          <w:tcPr>
            <w:tcW w:w="987" w:type="dxa"/>
          </w:tcPr>
          <w:p w14:paraId="43D859BB" w14:textId="204C2424" w:rsidR="000F200D" w:rsidRPr="006E2AD3" w:rsidRDefault="00091B97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8 %</w:t>
            </w:r>
          </w:p>
        </w:tc>
      </w:tr>
      <w:tr w:rsidR="000F200D" w:rsidRPr="006E2AD3" w14:paraId="41E001EA" w14:textId="77777777" w:rsidTr="00CE7D5A">
        <w:tc>
          <w:tcPr>
            <w:tcW w:w="7083" w:type="dxa"/>
          </w:tcPr>
          <w:p w14:paraId="6DEA3608" w14:textId="0A11D4EE" w:rsidR="000F200D" w:rsidRPr="006E2AD3" w:rsidRDefault="002528CC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Ich spende Lebensmittel</w:t>
            </w:r>
          </w:p>
        </w:tc>
        <w:tc>
          <w:tcPr>
            <w:tcW w:w="992" w:type="dxa"/>
          </w:tcPr>
          <w:p w14:paraId="4D27CF9C" w14:textId="03DC1A3D" w:rsidR="000F200D" w:rsidRPr="006E2AD3" w:rsidRDefault="00091B97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  <w:tc>
          <w:tcPr>
            <w:tcW w:w="987" w:type="dxa"/>
          </w:tcPr>
          <w:p w14:paraId="0B547382" w14:textId="499ED6A5" w:rsidR="000F200D" w:rsidRPr="006E2AD3" w:rsidRDefault="00091B97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</w:tr>
      <w:tr w:rsidR="002528CC" w:rsidRPr="002528CC" w14:paraId="3CF7D489" w14:textId="77777777" w:rsidTr="00CE7D5A">
        <w:tc>
          <w:tcPr>
            <w:tcW w:w="7083" w:type="dxa"/>
          </w:tcPr>
          <w:p w14:paraId="6F416EEF" w14:textId="4E12EE50" w:rsidR="002528CC" w:rsidRPr="006E2AD3" w:rsidRDefault="002528CC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Ich setze keine Maßnahmen, um Lebensmittelverschwendung zu vermeiden</w:t>
            </w:r>
          </w:p>
        </w:tc>
        <w:tc>
          <w:tcPr>
            <w:tcW w:w="992" w:type="dxa"/>
          </w:tcPr>
          <w:p w14:paraId="3C49CAD9" w14:textId="760B86FD" w:rsidR="002528CC" w:rsidRPr="006E2AD3" w:rsidRDefault="00091B97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  <w:tc>
          <w:tcPr>
            <w:tcW w:w="987" w:type="dxa"/>
          </w:tcPr>
          <w:p w14:paraId="75F7C2C4" w14:textId="163C82AE" w:rsidR="002528CC" w:rsidRPr="006E2AD3" w:rsidRDefault="00091B97" w:rsidP="000F200D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2 %</w:t>
            </w:r>
          </w:p>
        </w:tc>
      </w:tr>
    </w:tbl>
    <w:p w14:paraId="4281735E" w14:textId="77777777" w:rsidR="000F200D" w:rsidRDefault="000F200D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83"/>
        <w:gridCol w:w="992"/>
        <w:gridCol w:w="987"/>
      </w:tblGrid>
      <w:tr w:rsidR="00D32834" w:rsidRPr="00CE7D5A" w14:paraId="1C335B69" w14:textId="77777777" w:rsidTr="00D57BA8">
        <w:tc>
          <w:tcPr>
            <w:tcW w:w="7083" w:type="dxa"/>
          </w:tcPr>
          <w:p w14:paraId="61D07ACA" w14:textId="136057CB" w:rsidR="00D32834" w:rsidRPr="00CE7D5A" w:rsidRDefault="00A32FE4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In den letzten 3 Monaten weggeschmissene Lebensmittel</w:t>
            </w:r>
            <w:r w:rsidR="00D32834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92" w:type="dxa"/>
          </w:tcPr>
          <w:p w14:paraId="16037160" w14:textId="1774F60F" w:rsidR="00D32834" w:rsidRPr="00CE7D5A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87" w:type="dxa"/>
          </w:tcPr>
          <w:p w14:paraId="1D21291F" w14:textId="77777777" w:rsidR="00D32834" w:rsidRPr="00CE7D5A" w:rsidRDefault="00D32834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</w:pPr>
            <w:r w:rsidRPr="00CE7D5A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</w:tr>
      <w:tr w:rsidR="00D23568" w:rsidRPr="00D23568" w14:paraId="34BECE34" w14:textId="77777777" w:rsidTr="00D57BA8">
        <w:tc>
          <w:tcPr>
            <w:tcW w:w="7083" w:type="dxa"/>
          </w:tcPr>
          <w:p w14:paraId="621E02C7" w14:textId="0122567C" w:rsidR="00987B89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Brot bzw. Gebäck</w:t>
            </w:r>
          </w:p>
        </w:tc>
        <w:tc>
          <w:tcPr>
            <w:tcW w:w="992" w:type="dxa"/>
          </w:tcPr>
          <w:p w14:paraId="345D7784" w14:textId="46319F33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40 %</w:t>
            </w:r>
          </w:p>
        </w:tc>
        <w:tc>
          <w:tcPr>
            <w:tcW w:w="987" w:type="dxa"/>
          </w:tcPr>
          <w:p w14:paraId="00BEDA06" w14:textId="3BC30529" w:rsidR="00D23568" w:rsidRPr="00D23568" w:rsidRDefault="000904CB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40 %</w:t>
            </w:r>
          </w:p>
        </w:tc>
      </w:tr>
      <w:tr w:rsidR="00D23568" w:rsidRPr="00D23568" w14:paraId="7D9E43A7" w14:textId="77777777" w:rsidTr="00D57BA8">
        <w:tc>
          <w:tcPr>
            <w:tcW w:w="7083" w:type="dxa"/>
          </w:tcPr>
          <w:p w14:paraId="16F9794F" w14:textId="1E4BE1DD" w:rsidR="00987B89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Obst</w:t>
            </w:r>
          </w:p>
        </w:tc>
        <w:tc>
          <w:tcPr>
            <w:tcW w:w="992" w:type="dxa"/>
          </w:tcPr>
          <w:p w14:paraId="7BAF9790" w14:textId="6819A3BF" w:rsidR="00D23568" w:rsidRPr="00D23568" w:rsidRDefault="000904CB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36 %</w:t>
            </w:r>
          </w:p>
        </w:tc>
        <w:tc>
          <w:tcPr>
            <w:tcW w:w="987" w:type="dxa"/>
          </w:tcPr>
          <w:p w14:paraId="1A5658ED" w14:textId="7B5E31B2" w:rsidR="00D23568" w:rsidRPr="00D23568" w:rsidRDefault="00402102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34 %</w:t>
            </w:r>
          </w:p>
        </w:tc>
      </w:tr>
      <w:tr w:rsidR="00D23568" w:rsidRPr="00D23568" w14:paraId="246B9562" w14:textId="77777777" w:rsidTr="00D57BA8">
        <w:tc>
          <w:tcPr>
            <w:tcW w:w="7083" w:type="dxa"/>
          </w:tcPr>
          <w:p w14:paraId="3B96496A" w14:textId="07CB0FB2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Gemüse</w:t>
            </w:r>
          </w:p>
        </w:tc>
        <w:tc>
          <w:tcPr>
            <w:tcW w:w="992" w:type="dxa"/>
          </w:tcPr>
          <w:p w14:paraId="0F8B4925" w14:textId="1256E471" w:rsidR="00D23568" w:rsidRPr="00D23568" w:rsidRDefault="000904CB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27 %</w:t>
            </w:r>
          </w:p>
        </w:tc>
        <w:tc>
          <w:tcPr>
            <w:tcW w:w="987" w:type="dxa"/>
          </w:tcPr>
          <w:p w14:paraId="6D81B78D" w14:textId="560DDBE4" w:rsidR="00D23568" w:rsidRPr="00D23568" w:rsidRDefault="00402102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24 %</w:t>
            </w:r>
          </w:p>
        </w:tc>
      </w:tr>
      <w:tr w:rsidR="00D23568" w:rsidRPr="00D23568" w14:paraId="387C1A34" w14:textId="77777777" w:rsidTr="00D57BA8">
        <w:tc>
          <w:tcPr>
            <w:tcW w:w="7083" w:type="dxa"/>
          </w:tcPr>
          <w:p w14:paraId="4E4E9F80" w14:textId="1B6893EC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Milchprodukte</w:t>
            </w:r>
          </w:p>
        </w:tc>
        <w:tc>
          <w:tcPr>
            <w:tcW w:w="992" w:type="dxa"/>
          </w:tcPr>
          <w:p w14:paraId="3949D59B" w14:textId="30BB333E" w:rsidR="00D23568" w:rsidRPr="00D23568" w:rsidRDefault="000904CB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20 %</w:t>
            </w:r>
          </w:p>
        </w:tc>
        <w:tc>
          <w:tcPr>
            <w:tcW w:w="987" w:type="dxa"/>
          </w:tcPr>
          <w:p w14:paraId="6094688F" w14:textId="2FA5B5A7" w:rsidR="00D23568" w:rsidRPr="00D23568" w:rsidRDefault="00402102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21 %</w:t>
            </w:r>
          </w:p>
        </w:tc>
      </w:tr>
      <w:tr w:rsidR="00D23568" w:rsidRPr="00D23568" w14:paraId="0F8C68E8" w14:textId="77777777" w:rsidTr="00D57BA8">
        <w:tc>
          <w:tcPr>
            <w:tcW w:w="7083" w:type="dxa"/>
          </w:tcPr>
          <w:p w14:paraId="0C061815" w14:textId="2A1154AC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Wurstprodukte</w:t>
            </w:r>
          </w:p>
        </w:tc>
        <w:tc>
          <w:tcPr>
            <w:tcW w:w="992" w:type="dxa"/>
          </w:tcPr>
          <w:p w14:paraId="60D69347" w14:textId="712C2C31" w:rsidR="00D23568" w:rsidRPr="00D23568" w:rsidRDefault="000904CB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16 %</w:t>
            </w:r>
          </w:p>
        </w:tc>
        <w:tc>
          <w:tcPr>
            <w:tcW w:w="987" w:type="dxa"/>
          </w:tcPr>
          <w:p w14:paraId="22DCE6BB" w14:textId="25D7FD79" w:rsidR="00D23568" w:rsidRPr="00D23568" w:rsidRDefault="00402102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18 %</w:t>
            </w:r>
          </w:p>
        </w:tc>
      </w:tr>
      <w:tr w:rsidR="00D23568" w:rsidRPr="00D23568" w14:paraId="4F0DE870" w14:textId="77777777" w:rsidTr="00D57BA8">
        <w:tc>
          <w:tcPr>
            <w:tcW w:w="7083" w:type="dxa"/>
          </w:tcPr>
          <w:p w14:paraId="18A13F03" w14:textId="134304DA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lastRenderedPageBreak/>
              <w:t>Fleisch</w:t>
            </w:r>
          </w:p>
        </w:tc>
        <w:tc>
          <w:tcPr>
            <w:tcW w:w="992" w:type="dxa"/>
          </w:tcPr>
          <w:p w14:paraId="7CFB0870" w14:textId="1C7827D8" w:rsidR="00D23568" w:rsidRPr="00D23568" w:rsidRDefault="000904CB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9 %</w:t>
            </w:r>
          </w:p>
        </w:tc>
        <w:tc>
          <w:tcPr>
            <w:tcW w:w="987" w:type="dxa"/>
          </w:tcPr>
          <w:p w14:paraId="457FB34A" w14:textId="7E8A095A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8 %</w:t>
            </w:r>
          </w:p>
        </w:tc>
      </w:tr>
      <w:tr w:rsidR="00D23568" w:rsidRPr="00D23568" w14:paraId="2CDB5C76" w14:textId="77777777" w:rsidTr="00D57BA8">
        <w:tc>
          <w:tcPr>
            <w:tcW w:w="7083" w:type="dxa"/>
          </w:tcPr>
          <w:p w14:paraId="639AE042" w14:textId="29C80640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Mehlspeisen</w:t>
            </w:r>
          </w:p>
        </w:tc>
        <w:tc>
          <w:tcPr>
            <w:tcW w:w="992" w:type="dxa"/>
          </w:tcPr>
          <w:p w14:paraId="479A406F" w14:textId="60662A6C" w:rsidR="00D23568" w:rsidRPr="00D23568" w:rsidRDefault="000904CB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9 %</w:t>
            </w:r>
          </w:p>
        </w:tc>
        <w:tc>
          <w:tcPr>
            <w:tcW w:w="987" w:type="dxa"/>
          </w:tcPr>
          <w:p w14:paraId="03A6B0DA" w14:textId="4996698E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8 %</w:t>
            </w:r>
          </w:p>
        </w:tc>
      </w:tr>
      <w:tr w:rsidR="00D23568" w:rsidRPr="00D23568" w14:paraId="0B2468E4" w14:textId="77777777" w:rsidTr="00D57BA8">
        <w:tc>
          <w:tcPr>
            <w:tcW w:w="7083" w:type="dxa"/>
          </w:tcPr>
          <w:p w14:paraId="7676D65B" w14:textId="45A69419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Eier</w:t>
            </w:r>
          </w:p>
        </w:tc>
        <w:tc>
          <w:tcPr>
            <w:tcW w:w="992" w:type="dxa"/>
          </w:tcPr>
          <w:p w14:paraId="480A69CD" w14:textId="5ED65867" w:rsidR="00D23568" w:rsidRPr="00D23568" w:rsidRDefault="000904CB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7 %</w:t>
            </w:r>
          </w:p>
        </w:tc>
        <w:tc>
          <w:tcPr>
            <w:tcW w:w="987" w:type="dxa"/>
          </w:tcPr>
          <w:p w14:paraId="5289CA58" w14:textId="40F161B2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7 %</w:t>
            </w:r>
          </w:p>
        </w:tc>
      </w:tr>
      <w:tr w:rsidR="00D23568" w:rsidRPr="00D23568" w14:paraId="3253D3FB" w14:textId="77777777" w:rsidTr="00D57BA8">
        <w:tc>
          <w:tcPr>
            <w:tcW w:w="7083" w:type="dxa"/>
          </w:tcPr>
          <w:p w14:paraId="4CC6A111" w14:textId="4A10C714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Fertiggerichte</w:t>
            </w:r>
          </w:p>
        </w:tc>
        <w:tc>
          <w:tcPr>
            <w:tcW w:w="992" w:type="dxa"/>
          </w:tcPr>
          <w:p w14:paraId="7B1DDCDE" w14:textId="4A4D83B2" w:rsidR="00D23568" w:rsidRPr="00D23568" w:rsidRDefault="000904CB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  <w:tc>
          <w:tcPr>
            <w:tcW w:w="987" w:type="dxa"/>
          </w:tcPr>
          <w:p w14:paraId="43AF2CBB" w14:textId="6EE1FEDE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</w:tr>
      <w:tr w:rsidR="00D23568" w:rsidRPr="00D23568" w14:paraId="2E9FE6F9" w14:textId="77777777" w:rsidTr="00D57BA8">
        <w:tc>
          <w:tcPr>
            <w:tcW w:w="7083" w:type="dxa"/>
          </w:tcPr>
          <w:p w14:paraId="54F81A0D" w14:textId="013CCEA7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Tiefkühlprodukte</w:t>
            </w:r>
          </w:p>
        </w:tc>
        <w:tc>
          <w:tcPr>
            <w:tcW w:w="992" w:type="dxa"/>
          </w:tcPr>
          <w:p w14:paraId="4D0C44B5" w14:textId="6BA2D71B" w:rsidR="00D23568" w:rsidRPr="00D23568" w:rsidRDefault="000904CB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  <w:tc>
          <w:tcPr>
            <w:tcW w:w="987" w:type="dxa"/>
          </w:tcPr>
          <w:p w14:paraId="6AB4A161" w14:textId="58F5893F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3 %</w:t>
            </w:r>
          </w:p>
        </w:tc>
      </w:tr>
      <w:tr w:rsidR="00D23568" w:rsidRPr="00D23568" w14:paraId="524FB0F9" w14:textId="77777777" w:rsidTr="00D57BA8">
        <w:tc>
          <w:tcPr>
            <w:tcW w:w="7083" w:type="dxa"/>
          </w:tcPr>
          <w:p w14:paraId="476CA50A" w14:textId="2ADE1C9C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Fisch</w:t>
            </w:r>
          </w:p>
        </w:tc>
        <w:tc>
          <w:tcPr>
            <w:tcW w:w="992" w:type="dxa"/>
          </w:tcPr>
          <w:p w14:paraId="2E044E85" w14:textId="11ED55A3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2 %</w:t>
            </w:r>
          </w:p>
        </w:tc>
        <w:tc>
          <w:tcPr>
            <w:tcW w:w="987" w:type="dxa"/>
          </w:tcPr>
          <w:p w14:paraId="76450EA4" w14:textId="032DFBED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</w:tr>
      <w:tr w:rsidR="00D23568" w:rsidRPr="00D23568" w14:paraId="3D4A769B" w14:textId="77777777" w:rsidTr="00D57BA8">
        <w:tc>
          <w:tcPr>
            <w:tcW w:w="7083" w:type="dxa"/>
          </w:tcPr>
          <w:p w14:paraId="564522FD" w14:textId="4E44398A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Andere Lebensmittel</w:t>
            </w:r>
          </w:p>
        </w:tc>
        <w:tc>
          <w:tcPr>
            <w:tcW w:w="992" w:type="dxa"/>
          </w:tcPr>
          <w:p w14:paraId="355C1848" w14:textId="783E1AA4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4 %</w:t>
            </w:r>
          </w:p>
        </w:tc>
        <w:tc>
          <w:tcPr>
            <w:tcW w:w="987" w:type="dxa"/>
          </w:tcPr>
          <w:p w14:paraId="291C49DD" w14:textId="63991980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2 %</w:t>
            </w:r>
          </w:p>
        </w:tc>
      </w:tr>
      <w:tr w:rsidR="00D23568" w:rsidRPr="00987B89" w14:paraId="5034FD3A" w14:textId="77777777" w:rsidTr="00D57BA8">
        <w:tc>
          <w:tcPr>
            <w:tcW w:w="7083" w:type="dxa"/>
          </w:tcPr>
          <w:p w14:paraId="3CD36BBC" w14:textId="4C64B434" w:rsidR="00D23568" w:rsidRPr="00D23568" w:rsidRDefault="00987B89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Ich habe in diesem Zeitraum keine Lebensmittel weggeschmissen</w:t>
            </w:r>
          </w:p>
        </w:tc>
        <w:tc>
          <w:tcPr>
            <w:tcW w:w="992" w:type="dxa"/>
          </w:tcPr>
          <w:p w14:paraId="15D8E48A" w14:textId="72D5B99E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29 %</w:t>
            </w:r>
          </w:p>
        </w:tc>
        <w:tc>
          <w:tcPr>
            <w:tcW w:w="987" w:type="dxa"/>
          </w:tcPr>
          <w:p w14:paraId="3CC4426C" w14:textId="0BAADDE7" w:rsidR="00D23568" w:rsidRPr="00D23568" w:rsidRDefault="007B1C1F" w:rsidP="00D57BA8">
            <w:pPr>
              <w:pStyle w:val="StandardWeb"/>
              <w:spacing w:before="0" w:beforeAutospacing="0" w:after="225" w:afterAutospacing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29 %</w:t>
            </w:r>
          </w:p>
        </w:tc>
      </w:tr>
    </w:tbl>
    <w:p w14:paraId="75C3563E" w14:textId="77777777" w:rsidR="00D32834" w:rsidRPr="000F200D" w:rsidRDefault="00D32834" w:rsidP="000F200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</w:p>
    <w:p w14:paraId="22FACDB9" w14:textId="77777777" w:rsidR="00490523" w:rsidRPr="00B71C49" w:rsidRDefault="00490523" w:rsidP="00490523">
      <w:pPr>
        <w:rPr>
          <w:sz w:val="21"/>
          <w:lang w:val="de-AT"/>
        </w:rPr>
      </w:pPr>
    </w:p>
    <w:p w14:paraId="7000AD4B" w14:textId="4C945147" w:rsidR="00C90102" w:rsidRPr="00B71C49" w:rsidRDefault="00C90102" w:rsidP="00C90102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B71C49">
        <w:rPr>
          <w:rFonts w:ascii="Arial" w:eastAsia="Times New Roman" w:hAnsi="Arial" w:cs="Arial"/>
          <w:b/>
          <w:iCs/>
          <w:sz w:val="18"/>
          <w:szCs w:val="18"/>
        </w:rPr>
        <w:t xml:space="preserve">Über die </w:t>
      </w:r>
      <w:proofErr w:type="spellStart"/>
      <w:r w:rsidRPr="00B71C49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B71C49">
        <w:rPr>
          <w:rFonts w:ascii="Arial" w:eastAsia="Times New Roman" w:hAnsi="Arial" w:cs="Arial"/>
          <w:b/>
          <w:iCs/>
          <w:sz w:val="18"/>
          <w:szCs w:val="18"/>
        </w:rPr>
        <w:t>-Trendstudie</w:t>
      </w:r>
    </w:p>
    <w:p w14:paraId="294DCBA3" w14:textId="66384E76" w:rsidR="009B7EDA" w:rsidRPr="00DB68AA" w:rsidRDefault="00C90102" w:rsidP="009B7EDA">
      <w:pPr>
        <w:widowControl w:val="0"/>
        <w:autoSpaceDE w:val="0"/>
        <w:autoSpaceDN w:val="0"/>
        <w:adjustRightInd w:val="0"/>
        <w:spacing w:after="240"/>
        <w:contextualSpacing/>
        <w:outlineLvl w:val="0"/>
        <w:rPr>
          <w:rFonts w:ascii="Arial" w:hAnsi="Arial" w:cs="Arial"/>
          <w:sz w:val="18"/>
          <w:szCs w:val="18"/>
          <w:lang w:val="de-AT"/>
        </w:rPr>
      </w:pPr>
      <w:r w:rsidRPr="00B71C49">
        <w:rPr>
          <w:rFonts w:ascii="Arial" w:hAnsi="Arial" w:cs="Arial"/>
          <w:sz w:val="18"/>
          <w:szCs w:val="18"/>
          <w:lang w:val="de-AT"/>
        </w:rPr>
        <w:t xml:space="preserve">Für die </w:t>
      </w: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 xml:space="preserve">-Trendstudie </w:t>
      </w:r>
      <w:r w:rsidR="00773BE3">
        <w:rPr>
          <w:rFonts w:ascii="Arial" w:hAnsi="Arial" w:cs="Arial"/>
          <w:sz w:val="18"/>
          <w:szCs w:val="18"/>
          <w:lang w:val="de-AT"/>
        </w:rPr>
        <w:t xml:space="preserve">2022 </w:t>
      </w:r>
      <w:r w:rsidRPr="00B71C49">
        <w:rPr>
          <w:rFonts w:ascii="Arial" w:hAnsi="Arial" w:cs="Arial"/>
          <w:sz w:val="18"/>
          <w:szCs w:val="18"/>
          <w:lang w:val="de-AT"/>
        </w:rPr>
        <w:t xml:space="preserve">hat Integral Markt- und Meinungsforschung im Mai 2022 für </w:t>
      </w: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 xml:space="preserve"> Österreich 1.000 Österreicher/innen von 18 bis 69 Jahren online repräsentativ für diese Zielgruppe befragt.</w:t>
      </w:r>
      <w:r w:rsidR="009B7EDA">
        <w:rPr>
          <w:rFonts w:ascii="Arial" w:hAnsi="Arial" w:cs="Arial"/>
          <w:sz w:val="18"/>
          <w:szCs w:val="18"/>
          <w:lang w:val="de-AT"/>
        </w:rPr>
        <w:t xml:space="preserve"> Die </w:t>
      </w:r>
      <w:proofErr w:type="spellStart"/>
      <w:r w:rsidR="009B7EDA" w:rsidRPr="00570B7B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="009B7EDA" w:rsidRPr="00570B7B">
        <w:rPr>
          <w:rFonts w:ascii="Arial" w:hAnsi="Arial" w:cs="Arial"/>
          <w:sz w:val="18"/>
          <w:szCs w:val="18"/>
          <w:lang w:val="de-AT"/>
        </w:rPr>
        <w:t xml:space="preserve">-Trendstudie </w:t>
      </w:r>
      <w:r w:rsidR="009B7EDA">
        <w:rPr>
          <w:rFonts w:ascii="Arial" w:hAnsi="Arial" w:cs="Arial"/>
          <w:sz w:val="18"/>
          <w:szCs w:val="18"/>
          <w:lang w:val="de-AT"/>
        </w:rPr>
        <w:t xml:space="preserve">2021 wurde ebenfalls von </w:t>
      </w:r>
      <w:r w:rsidR="009B7EDA" w:rsidRPr="00570B7B">
        <w:rPr>
          <w:rFonts w:ascii="Arial" w:hAnsi="Arial" w:cs="Arial"/>
          <w:sz w:val="18"/>
          <w:szCs w:val="18"/>
          <w:lang w:val="de-AT"/>
        </w:rPr>
        <w:t xml:space="preserve">Integral Markt- und Meinungsforschung </w:t>
      </w:r>
      <w:r w:rsidR="009B7EDA">
        <w:rPr>
          <w:rFonts w:ascii="Arial" w:hAnsi="Arial" w:cs="Arial"/>
          <w:sz w:val="18"/>
          <w:szCs w:val="18"/>
          <w:lang w:val="de-AT"/>
        </w:rPr>
        <w:t>durchgeführt (März 202</w:t>
      </w:r>
      <w:r w:rsidR="000A4374">
        <w:rPr>
          <w:rFonts w:ascii="Arial" w:hAnsi="Arial" w:cs="Arial"/>
          <w:sz w:val="18"/>
          <w:szCs w:val="18"/>
          <w:lang w:val="de-AT"/>
        </w:rPr>
        <w:t xml:space="preserve">1). </w:t>
      </w:r>
      <w:r w:rsidR="00DB0166">
        <w:rPr>
          <w:rFonts w:ascii="Arial" w:hAnsi="Arial" w:cs="Arial"/>
          <w:sz w:val="18"/>
          <w:szCs w:val="18"/>
          <w:lang w:val="de-AT"/>
        </w:rPr>
        <w:t xml:space="preserve">Auch für diese Studie wurden </w:t>
      </w:r>
      <w:r w:rsidR="009B7EDA" w:rsidRPr="00570B7B">
        <w:rPr>
          <w:rFonts w:ascii="Arial" w:hAnsi="Arial" w:cs="Arial"/>
          <w:sz w:val="18"/>
          <w:szCs w:val="18"/>
          <w:lang w:val="de-AT"/>
        </w:rPr>
        <w:t>1.000 Österreicher/innen von 18 bis 69 Jahren online repräsentativ für diese Zielgruppe befragt.</w:t>
      </w:r>
    </w:p>
    <w:p w14:paraId="7E30962D" w14:textId="77777777" w:rsidR="00773BE3" w:rsidRPr="00B71C49" w:rsidRDefault="00773BE3" w:rsidP="00C90102">
      <w:pPr>
        <w:widowControl w:val="0"/>
        <w:autoSpaceDE w:val="0"/>
        <w:autoSpaceDN w:val="0"/>
        <w:adjustRightInd w:val="0"/>
        <w:spacing w:after="240"/>
        <w:contextualSpacing/>
        <w:outlineLvl w:val="0"/>
        <w:rPr>
          <w:rFonts w:ascii="Arial" w:hAnsi="Arial" w:cs="Arial"/>
          <w:sz w:val="18"/>
          <w:szCs w:val="18"/>
          <w:lang w:val="de-AT"/>
        </w:rPr>
      </w:pPr>
    </w:p>
    <w:p w14:paraId="7C0BE943" w14:textId="77777777" w:rsidR="00C90102" w:rsidRPr="00B71C49" w:rsidRDefault="00C90102" w:rsidP="00490523">
      <w:pPr>
        <w:rPr>
          <w:sz w:val="21"/>
          <w:lang w:val="de-AT"/>
        </w:rPr>
      </w:pPr>
    </w:p>
    <w:p w14:paraId="0AB2F44C" w14:textId="77777777" w:rsidR="00490523" w:rsidRPr="00B71C49" w:rsidRDefault="00490523" w:rsidP="00490523">
      <w:pPr>
        <w:pStyle w:val="standa1"/>
        <w:spacing w:line="276" w:lineRule="auto"/>
        <w:jc w:val="both"/>
        <w:rPr>
          <w:rFonts w:ascii="Arial" w:eastAsiaTheme="minorHAnsi" w:hAnsi="Arial" w:cs="Arial"/>
          <w:b/>
          <w:bCs/>
          <w:sz w:val="18"/>
          <w:szCs w:val="18"/>
          <w:lang w:eastAsia="en-US"/>
        </w:rPr>
      </w:pPr>
      <w:r w:rsidRPr="00B71C49">
        <w:rPr>
          <w:rFonts w:ascii="Arial" w:eastAsiaTheme="minorHAnsi" w:hAnsi="Arial" w:cs="Arial"/>
          <w:b/>
          <w:bCs/>
          <w:sz w:val="18"/>
          <w:szCs w:val="18"/>
          <w:lang w:eastAsia="en-US"/>
        </w:rPr>
        <w:t xml:space="preserve">Quellen: </w:t>
      </w:r>
    </w:p>
    <w:p w14:paraId="66342C02" w14:textId="7BED6726" w:rsidR="00527A37" w:rsidRPr="00527A37" w:rsidRDefault="00490523" w:rsidP="00527A37">
      <w:pPr>
        <w:widowControl w:val="0"/>
        <w:autoSpaceDE w:val="0"/>
        <w:autoSpaceDN w:val="0"/>
        <w:adjustRightInd w:val="0"/>
        <w:spacing w:after="240"/>
        <w:contextualSpacing/>
        <w:outlineLvl w:val="0"/>
        <w:rPr>
          <w:rFonts w:ascii="Arial" w:hAnsi="Arial" w:cs="Arial"/>
          <w:sz w:val="18"/>
          <w:szCs w:val="18"/>
          <w:lang w:val="de-AT"/>
        </w:rPr>
      </w:pPr>
      <w:r w:rsidRPr="00527A37">
        <w:rPr>
          <w:rFonts w:ascii="Arial" w:hAnsi="Arial" w:cs="Arial"/>
          <w:sz w:val="18"/>
          <w:szCs w:val="18"/>
          <w:lang w:val="de-AT"/>
        </w:rPr>
        <w:t xml:space="preserve">* </w:t>
      </w:r>
      <w:r w:rsidR="00527A37" w:rsidRPr="00527A37">
        <w:rPr>
          <w:rFonts w:ascii="Arial" w:hAnsi="Arial" w:cs="Arial"/>
          <w:sz w:val="18"/>
          <w:szCs w:val="18"/>
          <w:lang w:val="de-AT"/>
        </w:rPr>
        <w:t>Schneider et al. (2012) und Obersteiner G. und Luck S. (2020) – Universität für Bodenkultur, Institut für Abfallwirtschaft</w:t>
      </w:r>
      <w:r w:rsidR="00527A37">
        <w:rPr>
          <w:rFonts w:ascii="Arial" w:hAnsi="Arial" w:cs="Arial"/>
          <w:sz w:val="18"/>
          <w:szCs w:val="18"/>
          <w:lang w:val="de-AT"/>
        </w:rPr>
        <w:t xml:space="preserve">, Verweis von </w:t>
      </w:r>
      <w:hyperlink r:id="rId9" w:history="1">
        <w:r w:rsidR="00456C89" w:rsidRPr="00DD298D">
          <w:rPr>
            <w:rStyle w:val="Hyperlink"/>
            <w:rFonts w:ascii="Arial" w:hAnsi="Arial" w:cs="Arial"/>
            <w:sz w:val="18"/>
            <w:szCs w:val="18"/>
            <w:lang w:val="de-AT"/>
          </w:rPr>
          <w:t>https://www.lebensmittel-cluster.at/news-presse/detail/news/lebensmittelabfaelle-entlang-der-wertschoepfungskette-in-oesterreich</w:t>
        </w:r>
      </w:hyperlink>
      <w:r w:rsidR="00456C89">
        <w:rPr>
          <w:rFonts w:ascii="Arial" w:hAnsi="Arial" w:cs="Arial"/>
          <w:sz w:val="18"/>
          <w:szCs w:val="18"/>
          <w:lang w:val="de-AT"/>
        </w:rPr>
        <w:t xml:space="preserve"> </w:t>
      </w:r>
    </w:p>
    <w:p w14:paraId="0E52C308" w14:textId="7A893525" w:rsidR="00490523" w:rsidRPr="00B71C49" w:rsidRDefault="00490523" w:rsidP="00490523">
      <w:pPr>
        <w:pStyle w:val="standa1"/>
        <w:spacing w:line="276" w:lineRule="auto"/>
        <w:jc w:val="both"/>
        <w:rPr>
          <w:rFonts w:ascii="Arial" w:eastAsiaTheme="minorHAnsi" w:hAnsi="Arial" w:cs="Arial"/>
          <w:bCs/>
          <w:sz w:val="18"/>
          <w:szCs w:val="18"/>
          <w:lang w:eastAsia="en-US"/>
        </w:rPr>
      </w:pPr>
    </w:p>
    <w:p w14:paraId="1E87FC60" w14:textId="77777777" w:rsidR="00611949" w:rsidRPr="00B71C49" w:rsidRDefault="00611949" w:rsidP="002B1DE8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</w:p>
    <w:p w14:paraId="4EE5D792" w14:textId="77777777" w:rsidR="00F775AC" w:rsidRPr="00B71C49" w:rsidRDefault="00F775AC" w:rsidP="00F775AC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B71C49">
        <w:rPr>
          <w:rFonts w:ascii="Arial" w:eastAsia="Times New Roman" w:hAnsi="Arial" w:cs="Arial"/>
          <w:b/>
          <w:iCs/>
          <w:sz w:val="18"/>
          <w:szCs w:val="18"/>
        </w:rPr>
        <w:t xml:space="preserve">Über </w:t>
      </w:r>
      <w:proofErr w:type="spellStart"/>
      <w:r w:rsidRPr="00B71C49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B71C49">
        <w:rPr>
          <w:rFonts w:ascii="Arial" w:eastAsia="Times New Roman" w:hAnsi="Arial" w:cs="Arial"/>
          <w:b/>
          <w:iCs/>
          <w:sz w:val="18"/>
          <w:szCs w:val="18"/>
        </w:rPr>
        <w:t xml:space="preserve"> Österreich</w:t>
      </w:r>
    </w:p>
    <w:p w14:paraId="628BE610" w14:textId="77ED4B7D" w:rsidR="00F775AC" w:rsidRPr="00B71C49" w:rsidRDefault="00F775AC" w:rsidP="00F775AC">
      <w:pPr>
        <w:rPr>
          <w:rFonts w:ascii="Arial" w:hAnsi="Arial" w:cs="Arial"/>
          <w:sz w:val="18"/>
          <w:szCs w:val="18"/>
          <w:lang w:val="de-AT"/>
        </w:rPr>
      </w:pPr>
      <w:r w:rsidRPr="00B71C49">
        <w:rPr>
          <w:rFonts w:ascii="Arial" w:hAnsi="Arial" w:cs="Arial"/>
          <w:sz w:val="18"/>
          <w:szCs w:val="18"/>
          <w:lang w:val="de-AT"/>
        </w:rPr>
        <w:t xml:space="preserve">Die Iglo Austria GmbH mit Sitz in Wien ist bereits seit 1966 in Österreich tätig und ist Teil der Nomad Foods Group, die in derzeit </w:t>
      </w:r>
      <w:r w:rsidR="009D0E08" w:rsidRPr="00B71C49">
        <w:rPr>
          <w:rFonts w:ascii="Arial" w:hAnsi="Arial" w:cs="Arial"/>
          <w:sz w:val="18"/>
          <w:szCs w:val="18"/>
          <w:lang w:val="de-AT"/>
        </w:rPr>
        <w:t>22</w:t>
      </w:r>
      <w:r w:rsidRPr="00B71C49">
        <w:rPr>
          <w:rFonts w:ascii="Arial" w:hAnsi="Arial" w:cs="Arial"/>
          <w:sz w:val="18"/>
          <w:szCs w:val="18"/>
          <w:lang w:val="de-AT"/>
        </w:rPr>
        <w:t xml:space="preserve"> Ländern Tiefkühlprodukte vertreibt. Die Marke </w:t>
      </w: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 xml:space="preserve"> ist die </w:t>
      </w:r>
      <w:r w:rsidR="000E25A2" w:rsidRPr="00B71C49">
        <w:rPr>
          <w:rFonts w:ascii="Arial" w:hAnsi="Arial" w:cs="Arial"/>
          <w:sz w:val="18"/>
          <w:szCs w:val="18"/>
          <w:lang w:val="de-AT"/>
        </w:rPr>
        <w:t>zweitgrößte</w:t>
      </w:r>
      <w:r w:rsidRPr="00B71C49">
        <w:rPr>
          <w:rFonts w:ascii="Arial" w:hAnsi="Arial" w:cs="Arial"/>
          <w:sz w:val="18"/>
          <w:szCs w:val="18"/>
          <w:lang w:val="de-AT"/>
        </w:rPr>
        <w:t xml:space="preserve"> Lebensmittelmarke Österreichs* und Marktführer im Bereich Tiefkühlkost. Das Unternehmen wird von </w:t>
      </w:r>
      <w:r w:rsidR="00C53677" w:rsidRPr="00B71C49">
        <w:rPr>
          <w:rFonts w:ascii="Arial" w:hAnsi="Arial" w:cs="Arial"/>
          <w:sz w:val="18"/>
          <w:szCs w:val="18"/>
          <w:lang w:val="de-AT"/>
        </w:rPr>
        <w:t>Markus Fahrnberger-Schweizer</w:t>
      </w:r>
      <w:r w:rsidRPr="00B71C49">
        <w:rPr>
          <w:rFonts w:ascii="Arial" w:hAnsi="Arial" w:cs="Arial"/>
          <w:sz w:val="18"/>
          <w:szCs w:val="18"/>
          <w:lang w:val="de-AT"/>
        </w:rPr>
        <w:t xml:space="preserve"> als Geschäftsführer geleitet, beschäftigt rund 80 Mitarbeiter und sichert über Partner aus Anbau, Produktion und Logistik rund 1000 weitere Arbeitsplätze in Österreich. Das Sortiment von </w:t>
      </w: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 xml:space="preserve"> umfasst rund 240 Produkte aus den Kategorien Fisch und Meeresfrüchte, Gemüse, Kräuter, Erdäpfel, Geflügelspezialitäten, Fertiggerichte und Mehlspeisen. Die Produkte stammen aus den jeweils besten Regionen – das Gemüse etwa seit Jahrzehnten aus dem Marchfeld, die </w:t>
      </w: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 xml:space="preserve"> Schmankerl aus dem Ennstal. Getreu dem Motto „Iss was Gscheit’s!“ gelten höchste Qualitätsstandards und alle Produkte werden ohne zugesetzte Geschmacksverstärker oder künstliche Farb- und Aromastoffe hergestellt. </w:t>
      </w: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 xml:space="preserve"> setzt sich zudem für ressourcenschonende und nachhaltige Produktionsweisen ein. So war </w:t>
      </w: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 xml:space="preserve"> u.a. die erste Marke Österreichs mit 100 Prozent MSC-zertifizierten Meeresfischen. </w:t>
      </w:r>
    </w:p>
    <w:p w14:paraId="2C05CE7A" w14:textId="77777777" w:rsidR="00F775AC" w:rsidRPr="00B71C49" w:rsidRDefault="00F775AC" w:rsidP="00F775AC">
      <w:pPr>
        <w:rPr>
          <w:rFonts w:ascii="Arial" w:hAnsi="Arial" w:cs="Arial"/>
          <w:sz w:val="18"/>
          <w:szCs w:val="18"/>
          <w:lang w:val="de-AT"/>
        </w:rPr>
      </w:pPr>
      <w:r w:rsidRPr="00B71C49">
        <w:rPr>
          <w:rFonts w:ascii="Arial" w:hAnsi="Arial" w:cs="Arial"/>
          <w:sz w:val="18"/>
          <w:szCs w:val="18"/>
          <w:lang w:val="de-AT"/>
        </w:rPr>
        <w:t xml:space="preserve">Mehr dazu auf </w:t>
      </w:r>
      <w:hyperlink r:id="rId10" w:history="1">
        <w:r w:rsidRPr="00B71C49">
          <w:rPr>
            <w:rFonts w:ascii="Arial" w:hAnsi="Arial" w:cs="Arial"/>
            <w:sz w:val="18"/>
            <w:szCs w:val="18"/>
            <w:lang w:val="de-AT"/>
          </w:rPr>
          <w:t>www.iglo.at</w:t>
        </w:r>
      </w:hyperlink>
      <w:r w:rsidRPr="00B71C49">
        <w:rPr>
          <w:rFonts w:ascii="Arial" w:hAnsi="Arial" w:cs="Arial"/>
          <w:sz w:val="18"/>
          <w:szCs w:val="18"/>
          <w:lang w:val="de-AT"/>
        </w:rPr>
        <w:t xml:space="preserve"> und </w:t>
      </w:r>
      <w:hyperlink r:id="rId11" w:history="1">
        <w:r w:rsidRPr="00B71C49">
          <w:rPr>
            <w:rFonts w:ascii="Arial" w:hAnsi="Arial" w:cs="Arial"/>
            <w:sz w:val="18"/>
            <w:szCs w:val="18"/>
            <w:lang w:val="de-AT"/>
          </w:rPr>
          <w:t>www.facebook.com/iglo.at</w:t>
        </w:r>
      </w:hyperlink>
      <w:r w:rsidRPr="00B71C49">
        <w:rPr>
          <w:rFonts w:ascii="Arial" w:hAnsi="Arial" w:cs="Arial"/>
          <w:sz w:val="18"/>
          <w:szCs w:val="18"/>
          <w:lang w:val="de-AT"/>
        </w:rPr>
        <w:t>.</w:t>
      </w:r>
    </w:p>
    <w:p w14:paraId="75CEEFEA" w14:textId="77777777" w:rsidR="00F775AC" w:rsidRPr="00B71C49" w:rsidRDefault="00F775AC" w:rsidP="00F775AC">
      <w:pPr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</w:p>
    <w:p w14:paraId="0C5D390C" w14:textId="24AF1E81" w:rsidR="00283C16" w:rsidRPr="00B71C49" w:rsidRDefault="00283C16" w:rsidP="00283C16">
      <w:pPr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  <w:r w:rsidRPr="00B71C49">
        <w:rPr>
          <w:rFonts w:ascii="Arial" w:eastAsia="Times New Roman" w:hAnsi="Arial" w:cs="Arial"/>
          <w:iCs/>
          <w:sz w:val="18"/>
          <w:szCs w:val="18"/>
          <w:lang w:val="de-AT" w:eastAsia="de-AT"/>
        </w:rPr>
        <w:t xml:space="preserve">*Quelle: A.C. Nielsen, Market Track, Lebensmittelhandel Total, Umsatz Österreich, LH inkl. H/L, </w:t>
      </w:r>
      <w:r w:rsidR="005349D8" w:rsidRPr="00B71C49">
        <w:rPr>
          <w:rFonts w:ascii="Arial" w:eastAsia="Times New Roman" w:hAnsi="Arial" w:cs="Arial"/>
          <w:iCs/>
          <w:sz w:val="18"/>
          <w:szCs w:val="18"/>
          <w:lang w:val="de-AT" w:eastAsia="de-AT"/>
        </w:rPr>
        <w:t xml:space="preserve">(Stand KW 32 2020). </w:t>
      </w:r>
    </w:p>
    <w:p w14:paraId="0E8CEE6D" w14:textId="4FA389F0" w:rsidR="00611949" w:rsidRPr="00B71C49" w:rsidRDefault="00611949" w:rsidP="002B1DE8">
      <w:pPr>
        <w:jc w:val="both"/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</w:p>
    <w:p w14:paraId="6D1D49A8" w14:textId="666743CE" w:rsidR="002B1DE8" w:rsidRPr="00B71C49" w:rsidRDefault="002B1DE8" w:rsidP="0055738E">
      <w:pPr>
        <w:rPr>
          <w:rFonts w:ascii="Arial" w:hAnsi="Arial" w:cs="Arial"/>
          <w:sz w:val="18"/>
          <w:szCs w:val="18"/>
          <w:lang w:val="de-AT"/>
        </w:rPr>
      </w:pPr>
    </w:p>
    <w:p w14:paraId="22A11DB0" w14:textId="77777777" w:rsidR="00260A97" w:rsidRPr="00B71C49" w:rsidRDefault="00260A97" w:rsidP="0055738E">
      <w:pPr>
        <w:rPr>
          <w:rFonts w:ascii="Arial" w:hAnsi="Arial" w:cs="Arial"/>
          <w:sz w:val="18"/>
          <w:szCs w:val="18"/>
          <w:lang w:val="de-AT"/>
        </w:rPr>
      </w:pPr>
    </w:p>
    <w:p w14:paraId="167F6691" w14:textId="09C46977" w:rsidR="006B3F7A" w:rsidRPr="00B71C49" w:rsidRDefault="006B3F7A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B71C49">
        <w:rPr>
          <w:rFonts w:ascii="Arial" w:eastAsia="Times New Roman" w:hAnsi="Arial" w:cs="Arial"/>
          <w:b/>
          <w:iCs/>
          <w:sz w:val="18"/>
          <w:szCs w:val="18"/>
        </w:rPr>
        <w:t>Kontakt</w:t>
      </w:r>
      <w:r w:rsidR="00C97887" w:rsidRPr="00B71C49">
        <w:rPr>
          <w:rFonts w:ascii="Arial" w:eastAsia="Times New Roman" w:hAnsi="Arial" w:cs="Arial"/>
          <w:b/>
          <w:iCs/>
          <w:sz w:val="18"/>
          <w:szCs w:val="18"/>
        </w:rPr>
        <w:t>e</w:t>
      </w:r>
      <w:r w:rsidRPr="00B71C49">
        <w:rPr>
          <w:rFonts w:ascii="Arial" w:eastAsia="Times New Roman" w:hAnsi="Arial" w:cs="Arial"/>
          <w:b/>
          <w:iCs/>
          <w:sz w:val="18"/>
          <w:szCs w:val="18"/>
        </w:rPr>
        <w:t xml:space="preserve"> für Rückfragen: </w:t>
      </w:r>
    </w:p>
    <w:p w14:paraId="09CF6D21" w14:textId="77777777" w:rsidR="006B3F7A" w:rsidRPr="00B71C49" w:rsidRDefault="006B3F7A" w:rsidP="0055738E">
      <w:pPr>
        <w:rPr>
          <w:rFonts w:ascii="Arial" w:hAnsi="Arial" w:cs="Arial"/>
          <w:sz w:val="18"/>
          <w:szCs w:val="18"/>
          <w:lang w:val="de-AT"/>
        </w:rPr>
        <w:sectPr w:rsidR="006B3F7A" w:rsidRPr="00B71C49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16833917" w14:textId="7B416CFB" w:rsidR="006B3F7A" w:rsidRPr="00B71C49" w:rsidRDefault="00260A97" w:rsidP="0055738E">
      <w:pPr>
        <w:rPr>
          <w:rFonts w:ascii="Arial" w:hAnsi="Arial" w:cs="Arial"/>
          <w:sz w:val="18"/>
          <w:szCs w:val="18"/>
          <w:lang w:val="de-AT"/>
        </w:rPr>
      </w:pPr>
      <w:r w:rsidRPr="00B71C49">
        <w:rPr>
          <w:rFonts w:ascii="Arial" w:hAnsi="Arial" w:cs="Arial"/>
          <w:sz w:val="18"/>
          <w:szCs w:val="18"/>
          <w:lang w:val="de-AT"/>
        </w:rPr>
        <w:t>Iglo</w:t>
      </w:r>
      <w:r w:rsidR="0055738E" w:rsidRPr="00B71C49">
        <w:rPr>
          <w:rFonts w:ascii="Arial" w:hAnsi="Arial" w:cs="Arial"/>
          <w:sz w:val="18"/>
          <w:szCs w:val="18"/>
          <w:lang w:val="de-AT"/>
        </w:rPr>
        <w:t xml:space="preserve"> Austria GmbH</w:t>
      </w:r>
    </w:p>
    <w:p w14:paraId="61CBD4BB" w14:textId="395778B2" w:rsidR="001C3BF8" w:rsidRPr="00501892" w:rsidRDefault="003569CC" w:rsidP="00B340CE">
      <w:pPr>
        <w:rPr>
          <w:rFonts w:ascii="Arial" w:hAnsi="Arial" w:cs="Arial"/>
          <w:sz w:val="18"/>
          <w:szCs w:val="18"/>
        </w:rPr>
      </w:pPr>
      <w:r w:rsidRPr="00501892">
        <w:rPr>
          <w:rFonts w:ascii="Arial" w:hAnsi="Arial" w:cs="Arial"/>
          <w:sz w:val="18"/>
          <w:szCs w:val="18"/>
        </w:rPr>
        <w:t>Florian Pesjak</w:t>
      </w:r>
    </w:p>
    <w:p w14:paraId="6BBE0506" w14:textId="0BE559ED" w:rsidR="00A94D2F" w:rsidRPr="00501892" w:rsidRDefault="00A94D2F" w:rsidP="00B340CE">
      <w:pPr>
        <w:rPr>
          <w:rFonts w:ascii="Arial" w:hAnsi="Arial" w:cs="Arial"/>
          <w:sz w:val="18"/>
          <w:szCs w:val="18"/>
        </w:rPr>
      </w:pPr>
      <w:r w:rsidRPr="00501892">
        <w:rPr>
          <w:rFonts w:ascii="Arial" w:hAnsi="Arial" w:cs="Arial"/>
          <w:sz w:val="18"/>
          <w:szCs w:val="18"/>
        </w:rPr>
        <w:t>Brand &amp; Communications Manager</w:t>
      </w:r>
    </w:p>
    <w:p w14:paraId="5DD4DE5C" w14:textId="77777777" w:rsidR="00374712" w:rsidRPr="00501892" w:rsidRDefault="00B26EB6" w:rsidP="0055738E">
      <w:pPr>
        <w:rPr>
          <w:rFonts w:ascii="Arial" w:hAnsi="Arial" w:cs="Arial"/>
          <w:sz w:val="18"/>
          <w:szCs w:val="18"/>
        </w:rPr>
      </w:pPr>
      <w:r w:rsidRPr="00501892">
        <w:rPr>
          <w:rFonts w:ascii="Arial" w:hAnsi="Arial" w:cs="Arial"/>
          <w:sz w:val="18"/>
          <w:szCs w:val="18"/>
        </w:rPr>
        <w:t xml:space="preserve">Tel: +43 (0)1 608 66 - </w:t>
      </w:r>
      <w:r w:rsidR="001C3BF8" w:rsidRPr="00501892">
        <w:rPr>
          <w:rFonts w:ascii="Arial" w:hAnsi="Arial" w:cs="Arial"/>
          <w:sz w:val="18"/>
          <w:szCs w:val="18"/>
        </w:rPr>
        <w:t>7</w:t>
      </w:r>
      <w:r w:rsidR="003569CC" w:rsidRPr="00501892">
        <w:rPr>
          <w:rFonts w:ascii="Arial" w:hAnsi="Arial" w:cs="Arial"/>
          <w:sz w:val="18"/>
          <w:szCs w:val="18"/>
        </w:rPr>
        <w:t>10</w:t>
      </w:r>
      <w:r w:rsidRPr="00501892">
        <w:rPr>
          <w:rFonts w:ascii="Arial" w:hAnsi="Arial" w:cs="Arial"/>
          <w:sz w:val="18"/>
          <w:szCs w:val="18"/>
        </w:rPr>
        <w:br/>
      </w:r>
      <w:r w:rsidR="00374712" w:rsidRPr="00501892">
        <w:rPr>
          <w:rFonts w:ascii="Arial" w:hAnsi="Arial" w:cs="Arial"/>
          <w:sz w:val="18"/>
          <w:szCs w:val="18"/>
        </w:rPr>
        <w:t xml:space="preserve">Mail: </w:t>
      </w:r>
      <w:hyperlink r:id="rId12" w:history="1">
        <w:r w:rsidR="00374712" w:rsidRPr="00501892">
          <w:rPr>
            <w:rStyle w:val="Hyperlink"/>
            <w:rFonts w:ascii="Arial" w:hAnsi="Arial" w:cs="Arial"/>
            <w:sz w:val="18"/>
            <w:szCs w:val="18"/>
          </w:rPr>
          <w:t>Florian.Pesjak@iglo.com</w:t>
        </w:r>
      </w:hyperlink>
      <w:r w:rsidR="00374712" w:rsidRPr="00501892">
        <w:rPr>
          <w:rFonts w:ascii="Arial" w:hAnsi="Arial" w:cs="Arial"/>
          <w:sz w:val="18"/>
          <w:szCs w:val="18"/>
        </w:rPr>
        <w:t xml:space="preserve"> </w:t>
      </w:r>
    </w:p>
    <w:p w14:paraId="157CB988" w14:textId="14CED52D" w:rsidR="006B3F7A" w:rsidRPr="00B71C49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Factor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 xml:space="preserve"> C3 </w:t>
      </w:r>
      <w:proofErr w:type="spellStart"/>
      <w:r w:rsidRPr="00B71C49">
        <w:rPr>
          <w:rFonts w:ascii="Arial" w:hAnsi="Arial" w:cs="Arial"/>
          <w:sz w:val="18"/>
          <w:szCs w:val="18"/>
          <w:lang w:val="de-AT"/>
        </w:rPr>
        <w:t>e.U</w:t>
      </w:r>
      <w:proofErr w:type="spellEnd"/>
      <w:r w:rsidRPr="00B71C49">
        <w:rPr>
          <w:rFonts w:ascii="Arial" w:hAnsi="Arial" w:cs="Arial"/>
          <w:sz w:val="18"/>
          <w:szCs w:val="18"/>
          <w:lang w:val="de-AT"/>
        </w:rPr>
        <w:t>.</w:t>
      </w:r>
    </w:p>
    <w:p w14:paraId="4CF4DC13" w14:textId="7A6DDF07" w:rsidR="006B3F7A" w:rsidRPr="00B71C49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B71C49">
        <w:rPr>
          <w:rFonts w:ascii="Arial" w:hAnsi="Arial" w:cs="Arial"/>
          <w:sz w:val="18"/>
          <w:szCs w:val="18"/>
          <w:lang w:val="de-AT"/>
        </w:rPr>
        <w:t>Magdalena Lechner</w:t>
      </w:r>
    </w:p>
    <w:p w14:paraId="64120A33" w14:textId="77777777" w:rsidR="00A94D2F" w:rsidRPr="00B71C49" w:rsidRDefault="00A94D2F" w:rsidP="0055738E">
      <w:pPr>
        <w:rPr>
          <w:rFonts w:ascii="Arial" w:hAnsi="Arial" w:cs="Arial"/>
          <w:sz w:val="18"/>
          <w:szCs w:val="18"/>
          <w:lang w:val="de-AT"/>
        </w:rPr>
      </w:pPr>
    </w:p>
    <w:p w14:paraId="3BA59285" w14:textId="735E3C68" w:rsidR="006B3F7A" w:rsidRPr="00501892" w:rsidRDefault="006B3F7A" w:rsidP="00C97887">
      <w:pPr>
        <w:rPr>
          <w:rStyle w:val="Hyperlink"/>
          <w:rFonts w:ascii="Arial" w:hAnsi="Arial" w:cs="Arial"/>
          <w:color w:val="auto"/>
          <w:sz w:val="18"/>
          <w:szCs w:val="18"/>
          <w:u w:val="none"/>
        </w:rPr>
        <w:sectPr w:rsidR="006B3F7A" w:rsidRPr="00501892" w:rsidSect="006B3F7A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  <w:r w:rsidRPr="00501892">
        <w:rPr>
          <w:rFonts w:ascii="Arial" w:hAnsi="Arial" w:cs="Arial"/>
          <w:sz w:val="18"/>
          <w:szCs w:val="18"/>
        </w:rPr>
        <w:t xml:space="preserve">Tel: </w:t>
      </w:r>
      <w:r w:rsidR="0055738E" w:rsidRPr="00501892">
        <w:rPr>
          <w:rFonts w:ascii="Arial" w:hAnsi="Arial" w:cs="Arial"/>
          <w:sz w:val="18"/>
          <w:szCs w:val="18"/>
        </w:rPr>
        <w:t xml:space="preserve">+43 </w:t>
      </w:r>
      <w:r w:rsidRPr="00501892">
        <w:rPr>
          <w:rFonts w:ascii="Arial" w:hAnsi="Arial" w:cs="Arial"/>
          <w:sz w:val="18"/>
          <w:szCs w:val="18"/>
        </w:rPr>
        <w:t>(0)650 4</w:t>
      </w:r>
      <w:r w:rsidR="00E15412" w:rsidRPr="00501892">
        <w:rPr>
          <w:rFonts w:ascii="Arial" w:hAnsi="Arial" w:cs="Arial"/>
          <w:sz w:val="18"/>
          <w:szCs w:val="18"/>
        </w:rPr>
        <w:t>2</w:t>
      </w:r>
      <w:r w:rsidRPr="00501892">
        <w:rPr>
          <w:rFonts w:ascii="Arial" w:hAnsi="Arial" w:cs="Arial"/>
          <w:sz w:val="18"/>
          <w:szCs w:val="18"/>
        </w:rPr>
        <w:t xml:space="preserve"> 35 088</w:t>
      </w:r>
      <w:r w:rsidR="0055738E" w:rsidRPr="00501892">
        <w:rPr>
          <w:rFonts w:ascii="Arial" w:hAnsi="Arial" w:cs="Arial"/>
          <w:sz w:val="18"/>
          <w:szCs w:val="18"/>
        </w:rPr>
        <w:br/>
      </w:r>
      <w:r w:rsidRPr="00501892">
        <w:rPr>
          <w:rFonts w:ascii="Arial" w:hAnsi="Arial" w:cs="Arial"/>
          <w:sz w:val="18"/>
          <w:szCs w:val="18"/>
        </w:rPr>
        <w:t xml:space="preserve">Mail: </w:t>
      </w:r>
      <w:hyperlink r:id="rId13" w:history="1">
        <w:r w:rsidRPr="00501892">
          <w:rPr>
            <w:rStyle w:val="Hyperlink"/>
            <w:rFonts w:ascii="Arial" w:hAnsi="Arial" w:cs="Arial"/>
            <w:sz w:val="18"/>
            <w:szCs w:val="18"/>
          </w:rPr>
          <w:t>m.lechner@factor-c.at</w:t>
        </w:r>
      </w:hyperlink>
    </w:p>
    <w:p w14:paraId="67580618" w14:textId="759A4DBF" w:rsidR="004C607B" w:rsidRPr="00501892" w:rsidRDefault="004C607B" w:rsidP="0055738E">
      <w:pPr>
        <w:ind w:right="-312"/>
        <w:jc w:val="both"/>
        <w:outlineLvl w:val="0"/>
        <w:rPr>
          <w:rStyle w:val="Hyperlink"/>
          <w:rFonts w:ascii="Arial" w:eastAsia="Times New Roman" w:hAnsi="Arial" w:cs="Arial"/>
          <w:sz w:val="18"/>
          <w:szCs w:val="18"/>
        </w:rPr>
      </w:pPr>
    </w:p>
    <w:sectPr w:rsidR="004C607B" w:rsidRPr="00501892" w:rsidSect="006B3F7A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55C1A" w14:textId="77777777" w:rsidR="00A8076A" w:rsidRDefault="00A8076A" w:rsidP="0087617C">
      <w:r>
        <w:separator/>
      </w:r>
    </w:p>
  </w:endnote>
  <w:endnote w:type="continuationSeparator" w:id="0">
    <w:p w14:paraId="76E70D29" w14:textId="77777777" w:rsidR="00A8076A" w:rsidRDefault="00A8076A" w:rsidP="0087617C">
      <w:r>
        <w:continuationSeparator/>
      </w:r>
    </w:p>
  </w:endnote>
  <w:endnote w:type="continuationNotice" w:id="1">
    <w:p w14:paraId="4CBC7EF7" w14:textId="77777777" w:rsidR="00E870AC" w:rsidRDefault="00E870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7A6A3" w14:textId="77777777" w:rsidR="00A8076A" w:rsidRDefault="00A8076A" w:rsidP="0087617C">
      <w:r>
        <w:separator/>
      </w:r>
    </w:p>
  </w:footnote>
  <w:footnote w:type="continuationSeparator" w:id="0">
    <w:p w14:paraId="261E2FF9" w14:textId="77777777" w:rsidR="00A8076A" w:rsidRDefault="00A8076A" w:rsidP="0087617C">
      <w:r>
        <w:continuationSeparator/>
      </w:r>
    </w:p>
  </w:footnote>
  <w:footnote w:type="continuationNotice" w:id="1">
    <w:p w14:paraId="5087013A" w14:textId="77777777" w:rsidR="00E870AC" w:rsidRDefault="00E870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A6789"/>
    <w:multiLevelType w:val="hybridMultilevel"/>
    <w:tmpl w:val="7EC6D9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AF2D4B"/>
    <w:multiLevelType w:val="hybridMultilevel"/>
    <w:tmpl w:val="8ED63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369964">
    <w:abstractNumId w:val="3"/>
  </w:num>
  <w:num w:numId="2" w16cid:durableId="1291666415">
    <w:abstractNumId w:val="5"/>
  </w:num>
  <w:num w:numId="3" w16cid:durableId="372923108">
    <w:abstractNumId w:val="4"/>
  </w:num>
  <w:num w:numId="4" w16cid:durableId="1976985219">
    <w:abstractNumId w:val="1"/>
  </w:num>
  <w:num w:numId="5" w16cid:durableId="1171795983">
    <w:abstractNumId w:val="0"/>
  </w:num>
  <w:num w:numId="6" w16cid:durableId="811795620">
    <w:abstractNumId w:val="2"/>
  </w:num>
  <w:num w:numId="7" w16cid:durableId="16983094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04A16"/>
    <w:rsid w:val="00010490"/>
    <w:rsid w:val="00014C29"/>
    <w:rsid w:val="000216FD"/>
    <w:rsid w:val="000217F5"/>
    <w:rsid w:val="00025AC8"/>
    <w:rsid w:val="00034501"/>
    <w:rsid w:val="00036E48"/>
    <w:rsid w:val="00060B6D"/>
    <w:rsid w:val="0006588A"/>
    <w:rsid w:val="00067B68"/>
    <w:rsid w:val="00072EE5"/>
    <w:rsid w:val="000755CE"/>
    <w:rsid w:val="00076353"/>
    <w:rsid w:val="000904CB"/>
    <w:rsid w:val="00091B97"/>
    <w:rsid w:val="000938A8"/>
    <w:rsid w:val="000A124E"/>
    <w:rsid w:val="000A2FFD"/>
    <w:rsid w:val="000A35A2"/>
    <w:rsid w:val="000A4374"/>
    <w:rsid w:val="000B5258"/>
    <w:rsid w:val="000B5357"/>
    <w:rsid w:val="000B63EB"/>
    <w:rsid w:val="000B6BF8"/>
    <w:rsid w:val="000B794F"/>
    <w:rsid w:val="000C03F9"/>
    <w:rsid w:val="000C52D8"/>
    <w:rsid w:val="000C6887"/>
    <w:rsid w:val="000C7486"/>
    <w:rsid w:val="000D2DD0"/>
    <w:rsid w:val="000D4026"/>
    <w:rsid w:val="000D5934"/>
    <w:rsid w:val="000D6534"/>
    <w:rsid w:val="000D7360"/>
    <w:rsid w:val="000E25A2"/>
    <w:rsid w:val="000F200D"/>
    <w:rsid w:val="000F53EC"/>
    <w:rsid w:val="000F5AD3"/>
    <w:rsid w:val="00106DC7"/>
    <w:rsid w:val="0011002F"/>
    <w:rsid w:val="00121286"/>
    <w:rsid w:val="00125AF6"/>
    <w:rsid w:val="001270BA"/>
    <w:rsid w:val="0013261C"/>
    <w:rsid w:val="00145E9E"/>
    <w:rsid w:val="00150220"/>
    <w:rsid w:val="00153473"/>
    <w:rsid w:val="00153909"/>
    <w:rsid w:val="00154DD7"/>
    <w:rsid w:val="00156381"/>
    <w:rsid w:val="00162651"/>
    <w:rsid w:val="0016784C"/>
    <w:rsid w:val="0017150A"/>
    <w:rsid w:val="00171EDC"/>
    <w:rsid w:val="00172BC5"/>
    <w:rsid w:val="00173564"/>
    <w:rsid w:val="00174FD1"/>
    <w:rsid w:val="0018358C"/>
    <w:rsid w:val="001835F6"/>
    <w:rsid w:val="00183A42"/>
    <w:rsid w:val="00183C95"/>
    <w:rsid w:val="00185DA9"/>
    <w:rsid w:val="001904E9"/>
    <w:rsid w:val="00191E9C"/>
    <w:rsid w:val="001B37D6"/>
    <w:rsid w:val="001B5FB0"/>
    <w:rsid w:val="001C3BF8"/>
    <w:rsid w:val="001C4939"/>
    <w:rsid w:val="001D0013"/>
    <w:rsid w:val="001D1FEB"/>
    <w:rsid w:val="001E03F2"/>
    <w:rsid w:val="001E36A8"/>
    <w:rsid w:val="001E4134"/>
    <w:rsid w:val="001F13DD"/>
    <w:rsid w:val="001F3C1E"/>
    <w:rsid w:val="001F6EDB"/>
    <w:rsid w:val="00201BC4"/>
    <w:rsid w:val="00202A24"/>
    <w:rsid w:val="002100CA"/>
    <w:rsid w:val="00210BDF"/>
    <w:rsid w:val="00214137"/>
    <w:rsid w:val="00217EFA"/>
    <w:rsid w:val="002237F6"/>
    <w:rsid w:val="00224286"/>
    <w:rsid w:val="002259D8"/>
    <w:rsid w:val="002275A8"/>
    <w:rsid w:val="002528CC"/>
    <w:rsid w:val="002570A5"/>
    <w:rsid w:val="00260A97"/>
    <w:rsid w:val="00273761"/>
    <w:rsid w:val="0028261A"/>
    <w:rsid w:val="00283593"/>
    <w:rsid w:val="00283C16"/>
    <w:rsid w:val="002914DD"/>
    <w:rsid w:val="002A1D02"/>
    <w:rsid w:val="002A2E7E"/>
    <w:rsid w:val="002A67D9"/>
    <w:rsid w:val="002B1DE8"/>
    <w:rsid w:val="002C0EE2"/>
    <w:rsid w:val="002C6E7F"/>
    <w:rsid w:val="002D01DB"/>
    <w:rsid w:val="002D6373"/>
    <w:rsid w:val="002D662D"/>
    <w:rsid w:val="002F3712"/>
    <w:rsid w:val="002F41E9"/>
    <w:rsid w:val="003037D8"/>
    <w:rsid w:val="00314F63"/>
    <w:rsid w:val="003265B3"/>
    <w:rsid w:val="0032739D"/>
    <w:rsid w:val="0034614A"/>
    <w:rsid w:val="003466A9"/>
    <w:rsid w:val="003542FC"/>
    <w:rsid w:val="003569CC"/>
    <w:rsid w:val="00374712"/>
    <w:rsid w:val="00387D9D"/>
    <w:rsid w:val="003934E2"/>
    <w:rsid w:val="003950A8"/>
    <w:rsid w:val="003957B6"/>
    <w:rsid w:val="003A0D01"/>
    <w:rsid w:val="003A0EE6"/>
    <w:rsid w:val="003B02B6"/>
    <w:rsid w:val="003D2E7D"/>
    <w:rsid w:val="003D4351"/>
    <w:rsid w:val="003E3143"/>
    <w:rsid w:val="003F1E3C"/>
    <w:rsid w:val="00402102"/>
    <w:rsid w:val="00405F90"/>
    <w:rsid w:val="004061EB"/>
    <w:rsid w:val="004074F5"/>
    <w:rsid w:val="004124F7"/>
    <w:rsid w:val="004159C5"/>
    <w:rsid w:val="00426271"/>
    <w:rsid w:val="00434358"/>
    <w:rsid w:val="00436EB1"/>
    <w:rsid w:val="004401B5"/>
    <w:rsid w:val="004459B5"/>
    <w:rsid w:val="0045262A"/>
    <w:rsid w:val="004530A3"/>
    <w:rsid w:val="00456C89"/>
    <w:rsid w:val="004711D6"/>
    <w:rsid w:val="00473262"/>
    <w:rsid w:val="00473F24"/>
    <w:rsid w:val="00485701"/>
    <w:rsid w:val="00490523"/>
    <w:rsid w:val="00491D14"/>
    <w:rsid w:val="00492256"/>
    <w:rsid w:val="00493376"/>
    <w:rsid w:val="004943FD"/>
    <w:rsid w:val="00494BA5"/>
    <w:rsid w:val="004C1B33"/>
    <w:rsid w:val="004C1BB7"/>
    <w:rsid w:val="004C2282"/>
    <w:rsid w:val="004C32CB"/>
    <w:rsid w:val="004C607B"/>
    <w:rsid w:val="004D2827"/>
    <w:rsid w:val="004D2843"/>
    <w:rsid w:val="004D7466"/>
    <w:rsid w:val="004F6AC9"/>
    <w:rsid w:val="00500EC4"/>
    <w:rsid w:val="00501892"/>
    <w:rsid w:val="005115BF"/>
    <w:rsid w:val="00512906"/>
    <w:rsid w:val="00514345"/>
    <w:rsid w:val="00520195"/>
    <w:rsid w:val="0052019D"/>
    <w:rsid w:val="00522B3A"/>
    <w:rsid w:val="005258E0"/>
    <w:rsid w:val="00527A37"/>
    <w:rsid w:val="00530319"/>
    <w:rsid w:val="00531206"/>
    <w:rsid w:val="00532996"/>
    <w:rsid w:val="005349D8"/>
    <w:rsid w:val="00535D01"/>
    <w:rsid w:val="00537EFB"/>
    <w:rsid w:val="00540CEF"/>
    <w:rsid w:val="00545D6A"/>
    <w:rsid w:val="00545EF6"/>
    <w:rsid w:val="00550630"/>
    <w:rsid w:val="005529FE"/>
    <w:rsid w:val="00556523"/>
    <w:rsid w:val="0055738E"/>
    <w:rsid w:val="0056213A"/>
    <w:rsid w:val="00565C4B"/>
    <w:rsid w:val="00575C65"/>
    <w:rsid w:val="005961B5"/>
    <w:rsid w:val="005B54A3"/>
    <w:rsid w:val="005B6864"/>
    <w:rsid w:val="005C00DA"/>
    <w:rsid w:val="005D4860"/>
    <w:rsid w:val="005D5EE5"/>
    <w:rsid w:val="005E3DE5"/>
    <w:rsid w:val="005F1636"/>
    <w:rsid w:val="005F370D"/>
    <w:rsid w:val="005F6A84"/>
    <w:rsid w:val="00602312"/>
    <w:rsid w:val="00606DD9"/>
    <w:rsid w:val="00610C1D"/>
    <w:rsid w:val="00611949"/>
    <w:rsid w:val="00621ADB"/>
    <w:rsid w:val="00623C0A"/>
    <w:rsid w:val="0062557D"/>
    <w:rsid w:val="0064153C"/>
    <w:rsid w:val="006415F1"/>
    <w:rsid w:val="00647DCB"/>
    <w:rsid w:val="00650420"/>
    <w:rsid w:val="00661DAE"/>
    <w:rsid w:val="0066243A"/>
    <w:rsid w:val="00663E7D"/>
    <w:rsid w:val="00666C2D"/>
    <w:rsid w:val="00694A75"/>
    <w:rsid w:val="006A7023"/>
    <w:rsid w:val="006B0141"/>
    <w:rsid w:val="006B3F7A"/>
    <w:rsid w:val="006B43F7"/>
    <w:rsid w:val="006C01E4"/>
    <w:rsid w:val="006C12C7"/>
    <w:rsid w:val="006C4523"/>
    <w:rsid w:val="006D4B28"/>
    <w:rsid w:val="006D65F4"/>
    <w:rsid w:val="006E2AD3"/>
    <w:rsid w:val="006E387C"/>
    <w:rsid w:val="007035D3"/>
    <w:rsid w:val="0071057D"/>
    <w:rsid w:val="00711FF4"/>
    <w:rsid w:val="007239D9"/>
    <w:rsid w:val="00726C73"/>
    <w:rsid w:val="00737F1D"/>
    <w:rsid w:val="007416D8"/>
    <w:rsid w:val="00745C78"/>
    <w:rsid w:val="00761725"/>
    <w:rsid w:val="00762610"/>
    <w:rsid w:val="00762CAB"/>
    <w:rsid w:val="007643B0"/>
    <w:rsid w:val="00773313"/>
    <w:rsid w:val="00773BE3"/>
    <w:rsid w:val="00773E62"/>
    <w:rsid w:val="00780784"/>
    <w:rsid w:val="007908A0"/>
    <w:rsid w:val="00790A57"/>
    <w:rsid w:val="007A30C3"/>
    <w:rsid w:val="007A32DA"/>
    <w:rsid w:val="007A3C52"/>
    <w:rsid w:val="007A796C"/>
    <w:rsid w:val="007B1C1F"/>
    <w:rsid w:val="007B1FAC"/>
    <w:rsid w:val="007C2C68"/>
    <w:rsid w:val="007C668C"/>
    <w:rsid w:val="007D39EC"/>
    <w:rsid w:val="007D5214"/>
    <w:rsid w:val="007D65FB"/>
    <w:rsid w:val="007F2A68"/>
    <w:rsid w:val="00802A63"/>
    <w:rsid w:val="00802BD0"/>
    <w:rsid w:val="0080462C"/>
    <w:rsid w:val="00805E2A"/>
    <w:rsid w:val="00807280"/>
    <w:rsid w:val="0081269F"/>
    <w:rsid w:val="00813C9F"/>
    <w:rsid w:val="008151F3"/>
    <w:rsid w:val="00817638"/>
    <w:rsid w:val="0083419B"/>
    <w:rsid w:val="00841A01"/>
    <w:rsid w:val="00843B54"/>
    <w:rsid w:val="00843B89"/>
    <w:rsid w:val="00870ADC"/>
    <w:rsid w:val="008738B0"/>
    <w:rsid w:val="00873E64"/>
    <w:rsid w:val="00874894"/>
    <w:rsid w:val="0087617C"/>
    <w:rsid w:val="00880E59"/>
    <w:rsid w:val="00883568"/>
    <w:rsid w:val="00894AED"/>
    <w:rsid w:val="0089775B"/>
    <w:rsid w:val="008A2124"/>
    <w:rsid w:val="008A2164"/>
    <w:rsid w:val="008A3321"/>
    <w:rsid w:val="008A6733"/>
    <w:rsid w:val="008B5545"/>
    <w:rsid w:val="008C5E9A"/>
    <w:rsid w:val="008F22CF"/>
    <w:rsid w:val="008F2966"/>
    <w:rsid w:val="008F29F3"/>
    <w:rsid w:val="008F3BEC"/>
    <w:rsid w:val="008F7A76"/>
    <w:rsid w:val="00904AD9"/>
    <w:rsid w:val="00905B89"/>
    <w:rsid w:val="0090672B"/>
    <w:rsid w:val="00913DC0"/>
    <w:rsid w:val="00914CEC"/>
    <w:rsid w:val="009178CF"/>
    <w:rsid w:val="009263A2"/>
    <w:rsid w:val="009273AE"/>
    <w:rsid w:val="00927E51"/>
    <w:rsid w:val="00933601"/>
    <w:rsid w:val="00941FF9"/>
    <w:rsid w:val="00954C5E"/>
    <w:rsid w:val="00955ADC"/>
    <w:rsid w:val="0095638D"/>
    <w:rsid w:val="00966293"/>
    <w:rsid w:val="00966CF0"/>
    <w:rsid w:val="00967650"/>
    <w:rsid w:val="00973100"/>
    <w:rsid w:val="00980C90"/>
    <w:rsid w:val="00987B89"/>
    <w:rsid w:val="00997A6E"/>
    <w:rsid w:val="00997EC0"/>
    <w:rsid w:val="009B1E0E"/>
    <w:rsid w:val="009B4DD4"/>
    <w:rsid w:val="009B7EDA"/>
    <w:rsid w:val="009C1910"/>
    <w:rsid w:val="009C2241"/>
    <w:rsid w:val="009C5FE6"/>
    <w:rsid w:val="009C600E"/>
    <w:rsid w:val="009D0E08"/>
    <w:rsid w:val="009F3A2A"/>
    <w:rsid w:val="009F3C25"/>
    <w:rsid w:val="00A0023C"/>
    <w:rsid w:val="00A30D91"/>
    <w:rsid w:val="00A32FE4"/>
    <w:rsid w:val="00A457BA"/>
    <w:rsid w:val="00A45994"/>
    <w:rsid w:val="00A513BB"/>
    <w:rsid w:val="00A629EE"/>
    <w:rsid w:val="00A665B9"/>
    <w:rsid w:val="00A708BF"/>
    <w:rsid w:val="00A8076A"/>
    <w:rsid w:val="00A835EA"/>
    <w:rsid w:val="00A83FAF"/>
    <w:rsid w:val="00A84005"/>
    <w:rsid w:val="00A90DFA"/>
    <w:rsid w:val="00A91EF7"/>
    <w:rsid w:val="00A94D2F"/>
    <w:rsid w:val="00AB04D6"/>
    <w:rsid w:val="00AB32E9"/>
    <w:rsid w:val="00AC21F8"/>
    <w:rsid w:val="00AC7B81"/>
    <w:rsid w:val="00AD2AAC"/>
    <w:rsid w:val="00AE2D9D"/>
    <w:rsid w:val="00AE553C"/>
    <w:rsid w:val="00AF4650"/>
    <w:rsid w:val="00AF7DB5"/>
    <w:rsid w:val="00B16D71"/>
    <w:rsid w:val="00B1753B"/>
    <w:rsid w:val="00B26EB6"/>
    <w:rsid w:val="00B30F98"/>
    <w:rsid w:val="00B3396C"/>
    <w:rsid w:val="00B340CE"/>
    <w:rsid w:val="00B37449"/>
    <w:rsid w:val="00B5146D"/>
    <w:rsid w:val="00B51845"/>
    <w:rsid w:val="00B569AB"/>
    <w:rsid w:val="00B62B95"/>
    <w:rsid w:val="00B668DD"/>
    <w:rsid w:val="00B71C49"/>
    <w:rsid w:val="00B743A5"/>
    <w:rsid w:val="00B7598F"/>
    <w:rsid w:val="00B7707C"/>
    <w:rsid w:val="00B802CF"/>
    <w:rsid w:val="00B80783"/>
    <w:rsid w:val="00B8174A"/>
    <w:rsid w:val="00B84460"/>
    <w:rsid w:val="00B87DF3"/>
    <w:rsid w:val="00B92865"/>
    <w:rsid w:val="00B94E8E"/>
    <w:rsid w:val="00B953C7"/>
    <w:rsid w:val="00B97BC9"/>
    <w:rsid w:val="00BA6BEA"/>
    <w:rsid w:val="00BB2283"/>
    <w:rsid w:val="00BB716B"/>
    <w:rsid w:val="00BC7524"/>
    <w:rsid w:val="00BE260F"/>
    <w:rsid w:val="00BE2BBE"/>
    <w:rsid w:val="00BE4702"/>
    <w:rsid w:val="00BE5CCC"/>
    <w:rsid w:val="00C038F5"/>
    <w:rsid w:val="00C07A8A"/>
    <w:rsid w:val="00C12123"/>
    <w:rsid w:val="00C24015"/>
    <w:rsid w:val="00C51E5C"/>
    <w:rsid w:val="00C52B7A"/>
    <w:rsid w:val="00C53677"/>
    <w:rsid w:val="00C55640"/>
    <w:rsid w:val="00C62AD4"/>
    <w:rsid w:val="00C65A5E"/>
    <w:rsid w:val="00C663B0"/>
    <w:rsid w:val="00C80D16"/>
    <w:rsid w:val="00C842FB"/>
    <w:rsid w:val="00C90102"/>
    <w:rsid w:val="00C97887"/>
    <w:rsid w:val="00C97C4A"/>
    <w:rsid w:val="00CA41E1"/>
    <w:rsid w:val="00CA4547"/>
    <w:rsid w:val="00CA69F1"/>
    <w:rsid w:val="00CC750A"/>
    <w:rsid w:val="00CD45D9"/>
    <w:rsid w:val="00CE493D"/>
    <w:rsid w:val="00CE49A0"/>
    <w:rsid w:val="00CE7D5A"/>
    <w:rsid w:val="00CF2E60"/>
    <w:rsid w:val="00CF4539"/>
    <w:rsid w:val="00CF5FA3"/>
    <w:rsid w:val="00D0006E"/>
    <w:rsid w:val="00D0008C"/>
    <w:rsid w:val="00D048C6"/>
    <w:rsid w:val="00D1006B"/>
    <w:rsid w:val="00D144B6"/>
    <w:rsid w:val="00D23568"/>
    <w:rsid w:val="00D24D02"/>
    <w:rsid w:val="00D32834"/>
    <w:rsid w:val="00D41D4C"/>
    <w:rsid w:val="00D42454"/>
    <w:rsid w:val="00D4353A"/>
    <w:rsid w:val="00D50A00"/>
    <w:rsid w:val="00D5193A"/>
    <w:rsid w:val="00D52177"/>
    <w:rsid w:val="00D54506"/>
    <w:rsid w:val="00D545A1"/>
    <w:rsid w:val="00D632AC"/>
    <w:rsid w:val="00D676DE"/>
    <w:rsid w:val="00D70FE0"/>
    <w:rsid w:val="00D730D7"/>
    <w:rsid w:val="00D77143"/>
    <w:rsid w:val="00D7785B"/>
    <w:rsid w:val="00D90ABE"/>
    <w:rsid w:val="00DB0166"/>
    <w:rsid w:val="00DB3009"/>
    <w:rsid w:val="00DB671D"/>
    <w:rsid w:val="00DD203B"/>
    <w:rsid w:val="00DD6995"/>
    <w:rsid w:val="00DE4BEC"/>
    <w:rsid w:val="00DE62EC"/>
    <w:rsid w:val="00DF10DC"/>
    <w:rsid w:val="00E02FB3"/>
    <w:rsid w:val="00E11208"/>
    <w:rsid w:val="00E15412"/>
    <w:rsid w:val="00E220CA"/>
    <w:rsid w:val="00E25027"/>
    <w:rsid w:val="00E266C3"/>
    <w:rsid w:val="00E26985"/>
    <w:rsid w:val="00E26DF0"/>
    <w:rsid w:val="00E3460F"/>
    <w:rsid w:val="00E36DF9"/>
    <w:rsid w:val="00E45A30"/>
    <w:rsid w:val="00E45D04"/>
    <w:rsid w:val="00E52396"/>
    <w:rsid w:val="00E6179B"/>
    <w:rsid w:val="00E6384D"/>
    <w:rsid w:val="00E70003"/>
    <w:rsid w:val="00E73FA5"/>
    <w:rsid w:val="00E7549C"/>
    <w:rsid w:val="00E800EE"/>
    <w:rsid w:val="00E870AC"/>
    <w:rsid w:val="00E87B03"/>
    <w:rsid w:val="00E96127"/>
    <w:rsid w:val="00EA33FA"/>
    <w:rsid w:val="00EC1C57"/>
    <w:rsid w:val="00EC6F92"/>
    <w:rsid w:val="00ED11DA"/>
    <w:rsid w:val="00ED1E33"/>
    <w:rsid w:val="00EE6982"/>
    <w:rsid w:val="00EE793E"/>
    <w:rsid w:val="00EF458C"/>
    <w:rsid w:val="00EF665F"/>
    <w:rsid w:val="00F044F4"/>
    <w:rsid w:val="00F04E7F"/>
    <w:rsid w:val="00F07F29"/>
    <w:rsid w:val="00F12FE4"/>
    <w:rsid w:val="00F30724"/>
    <w:rsid w:val="00F30A6B"/>
    <w:rsid w:val="00F31755"/>
    <w:rsid w:val="00F31BE2"/>
    <w:rsid w:val="00F3227D"/>
    <w:rsid w:val="00F37560"/>
    <w:rsid w:val="00F42564"/>
    <w:rsid w:val="00F45DED"/>
    <w:rsid w:val="00F64E9F"/>
    <w:rsid w:val="00F65502"/>
    <w:rsid w:val="00F65C15"/>
    <w:rsid w:val="00F7152D"/>
    <w:rsid w:val="00F7224D"/>
    <w:rsid w:val="00F775AC"/>
    <w:rsid w:val="00F83775"/>
    <w:rsid w:val="00F92D2D"/>
    <w:rsid w:val="00F9662D"/>
    <w:rsid w:val="00F97DD8"/>
    <w:rsid w:val="00FA3279"/>
    <w:rsid w:val="00FA478E"/>
    <w:rsid w:val="00FB6904"/>
    <w:rsid w:val="00FC21E3"/>
    <w:rsid w:val="00FC477D"/>
    <w:rsid w:val="00FC4FA7"/>
    <w:rsid w:val="00FD0D63"/>
    <w:rsid w:val="00FD4500"/>
    <w:rsid w:val="00FD4CC1"/>
    <w:rsid w:val="00FE07D7"/>
    <w:rsid w:val="00FE4839"/>
    <w:rsid w:val="00FF0429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4F728B54-4B29-4D2D-BDD1-F5ADB761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urText">
    <w:name w:val="Plain Text"/>
    <w:basedOn w:val="Standard"/>
    <w:link w:val="NurTextZchn"/>
    <w:uiPriority w:val="99"/>
    <w:unhideWhenUsed/>
    <w:rsid w:val="001E36A8"/>
    <w:rPr>
      <w:rFonts w:ascii="Calibri" w:hAnsi="Calibri"/>
      <w:sz w:val="22"/>
      <w:szCs w:val="21"/>
      <w:lang w:val="de-DE"/>
    </w:rPr>
  </w:style>
  <w:style w:type="character" w:customStyle="1" w:styleId="NurTextZchn">
    <w:name w:val="Nur Text Zchn"/>
    <w:basedOn w:val="Absatz-Standardschriftart"/>
    <w:link w:val="NurText"/>
    <w:uiPriority w:val="99"/>
    <w:rsid w:val="001E36A8"/>
    <w:rPr>
      <w:rFonts w:ascii="Calibri" w:hAnsi="Calibri"/>
      <w:szCs w:val="21"/>
      <w:lang w:val="de-DE"/>
    </w:rPr>
  </w:style>
  <w:style w:type="paragraph" w:styleId="Listenabsatz">
    <w:name w:val="List Paragraph"/>
    <w:basedOn w:val="Standard"/>
    <w:uiPriority w:val="34"/>
    <w:qFormat/>
    <w:rsid w:val="001E36A8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87617C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7617C"/>
    <w:rPr>
      <w:sz w:val="20"/>
      <w:szCs w:val="20"/>
      <w:lang w:val="en-US"/>
    </w:rPr>
  </w:style>
  <w:style w:type="character" w:styleId="Funotenzeichen">
    <w:name w:val="footnote reference"/>
    <w:basedOn w:val="Absatz-Standardschriftart"/>
    <w:uiPriority w:val="99"/>
    <w:semiHidden/>
    <w:unhideWhenUsed/>
    <w:rsid w:val="0087617C"/>
    <w:rPr>
      <w:vertAlign w:val="superscript"/>
    </w:rPr>
  </w:style>
  <w:style w:type="paragraph" w:styleId="berarbeitung">
    <w:name w:val="Revision"/>
    <w:hidden/>
    <w:uiPriority w:val="99"/>
    <w:semiHidden/>
    <w:rsid w:val="00A90DFA"/>
    <w:pPr>
      <w:spacing w:after="0" w:line="240" w:lineRule="auto"/>
    </w:pPr>
    <w:rPr>
      <w:sz w:val="24"/>
      <w:szCs w:val="24"/>
      <w:lang w:val="en-US"/>
    </w:rPr>
  </w:style>
  <w:style w:type="paragraph" w:styleId="Kopfzeile">
    <w:name w:val="header"/>
    <w:basedOn w:val="Standard"/>
    <w:link w:val="KopfzeileZchn"/>
    <w:uiPriority w:val="99"/>
    <w:semiHidden/>
    <w:unhideWhenUsed/>
    <w:rsid w:val="00E870A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E870AC"/>
    <w:rPr>
      <w:sz w:val="24"/>
      <w:szCs w:val="24"/>
      <w:lang w:val="en-US"/>
    </w:rPr>
  </w:style>
  <w:style w:type="paragraph" w:styleId="Fuzeile">
    <w:name w:val="footer"/>
    <w:basedOn w:val="Standard"/>
    <w:link w:val="FuzeileZchn"/>
    <w:uiPriority w:val="99"/>
    <w:semiHidden/>
    <w:unhideWhenUsed/>
    <w:rsid w:val="00E870A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E870AC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m.lechner@factor-c.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lorian.Pesjak@igl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acebook.com/iglo.a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iglo.a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ebensmittel-cluster.at/news-presse/detail/news/lebensmittelabfaelle-entlang-der-wertschoepfungskette-in-oesterreic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DB460CC-42A4-7946-B9FB-589B0852C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1115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Iglo Food Group Ltd</Company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Magdalena Lechner</cp:lastModifiedBy>
  <cp:revision>3</cp:revision>
  <cp:lastPrinted>2019-03-04T15:58:00Z</cp:lastPrinted>
  <dcterms:created xsi:type="dcterms:W3CDTF">2022-09-26T09:16:00Z</dcterms:created>
  <dcterms:modified xsi:type="dcterms:W3CDTF">2022-09-26T09:16:00Z</dcterms:modified>
</cp:coreProperties>
</file>